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1E44D" w14:textId="79A13A7C" w:rsidR="00DD3C65" w:rsidRPr="00DD3C65" w:rsidRDefault="00C61385" w:rsidP="002012DC">
      <w:pPr>
        <w:jc w:val="right"/>
        <w:rPr>
          <w:rFonts w:ascii="David" w:hAnsi="David" w:cs="David"/>
          <w:rtl/>
          <w:lang w:val="en-US"/>
        </w:rPr>
      </w:pPr>
      <w:r>
        <w:rPr>
          <w:rFonts w:ascii="David" w:hAnsi="David" w:cs="David" w:hint="cs"/>
          <w:rtl/>
          <w:lang w:val="en-US"/>
        </w:rPr>
        <w:t>27</w:t>
      </w:r>
      <w:r w:rsidR="00885DD9">
        <w:rPr>
          <w:rFonts w:ascii="David" w:hAnsi="David" w:cs="David" w:hint="cs"/>
          <w:rtl/>
          <w:lang w:val="en-US"/>
        </w:rPr>
        <w:t>.</w:t>
      </w:r>
      <w:r w:rsidR="002012DC">
        <w:rPr>
          <w:rFonts w:ascii="David" w:hAnsi="David" w:cs="David" w:hint="cs"/>
          <w:rtl/>
          <w:lang w:val="en-US"/>
        </w:rPr>
        <w:t>7</w:t>
      </w:r>
      <w:r w:rsidR="00885DD9">
        <w:rPr>
          <w:rFonts w:ascii="David" w:hAnsi="David" w:cs="David" w:hint="cs"/>
          <w:rtl/>
          <w:lang w:val="en-US"/>
        </w:rPr>
        <w:t>.2020</w:t>
      </w:r>
    </w:p>
    <w:p w14:paraId="00701426" w14:textId="77777777" w:rsidR="00F56705" w:rsidRDefault="00F56705" w:rsidP="00F56705">
      <w:pPr>
        <w:jc w:val="center"/>
        <w:rPr>
          <w:rFonts w:ascii="David" w:hAnsi="David" w:cs="David"/>
          <w:b/>
          <w:bCs/>
          <w:rtl/>
        </w:rPr>
      </w:pPr>
    </w:p>
    <w:p w14:paraId="66C1B5CB" w14:textId="26D13F4A" w:rsidR="00F56705" w:rsidRDefault="00C61385" w:rsidP="00F56705">
      <w:pPr>
        <w:jc w:val="center"/>
        <w:rPr>
          <w:rFonts w:ascii="David" w:hAnsi="David" w:cs="David"/>
          <w:b/>
          <w:bCs/>
          <w:rtl/>
        </w:rPr>
      </w:pPr>
      <w:r>
        <w:rPr>
          <w:rFonts w:ascii="David" w:hAnsi="David" w:cs="David" w:hint="cs"/>
          <w:b/>
          <w:bCs/>
          <w:rtl/>
        </w:rPr>
        <w:t xml:space="preserve">סיכום </w:t>
      </w:r>
      <w:r>
        <w:rPr>
          <w:rFonts w:ascii="David" w:hAnsi="David" w:cs="David"/>
          <w:b/>
          <w:bCs/>
          <w:rtl/>
        </w:rPr>
        <w:t>–</w:t>
      </w:r>
      <w:r>
        <w:rPr>
          <w:rFonts w:ascii="David" w:hAnsi="David" w:cs="David" w:hint="cs"/>
          <w:b/>
          <w:bCs/>
          <w:rtl/>
        </w:rPr>
        <w:t xml:space="preserve"> פורום אורבני הר חומה 27.7</w:t>
      </w:r>
    </w:p>
    <w:p w14:paraId="6AC8515A" w14:textId="77777777" w:rsidR="00C61385" w:rsidRDefault="00C61385" w:rsidP="00C61385">
      <w:pPr>
        <w:rPr>
          <w:rFonts w:ascii="David" w:hAnsi="David" w:cs="David"/>
          <w:b/>
          <w:bCs/>
          <w:rtl/>
        </w:rPr>
      </w:pPr>
    </w:p>
    <w:p w14:paraId="41C536D6" w14:textId="24BC6701" w:rsidR="00C61385" w:rsidRDefault="00C61385" w:rsidP="00C61385">
      <w:pPr>
        <w:rPr>
          <w:rFonts w:ascii="David" w:hAnsi="David" w:cs="David"/>
          <w:b/>
          <w:bCs/>
          <w:rtl/>
        </w:rPr>
      </w:pPr>
      <w:r w:rsidRPr="007A52D8">
        <w:rPr>
          <w:rFonts w:ascii="David" w:hAnsi="David" w:cs="David" w:hint="cs"/>
          <w:b/>
          <w:bCs/>
          <w:rtl/>
        </w:rPr>
        <w:t xml:space="preserve">תפעולי ותחבורתי </w:t>
      </w:r>
      <w:r w:rsidRPr="007A52D8">
        <w:rPr>
          <w:rFonts w:ascii="David" w:hAnsi="David" w:cs="David"/>
          <w:b/>
          <w:bCs/>
          <w:rtl/>
        </w:rPr>
        <w:t>–</w:t>
      </w:r>
      <w:r w:rsidRPr="007A52D8">
        <w:rPr>
          <w:rFonts w:ascii="David" w:hAnsi="David" w:cs="David" w:hint="cs"/>
          <w:b/>
          <w:bCs/>
          <w:rtl/>
        </w:rPr>
        <w:t xml:space="preserve"> עדכונים והמשך מעכב </w:t>
      </w:r>
    </w:p>
    <w:p w14:paraId="171F3EE4" w14:textId="77777777" w:rsidR="00C61385" w:rsidRPr="007A52D8" w:rsidRDefault="00C61385" w:rsidP="00C61385">
      <w:pPr>
        <w:rPr>
          <w:rFonts w:ascii="David" w:hAnsi="David" w:cs="David"/>
          <w:b/>
          <w:bCs/>
          <w:rtl/>
        </w:rPr>
      </w:pPr>
    </w:p>
    <w:p w14:paraId="45D58097" w14:textId="77777777" w:rsidR="00C61385" w:rsidRPr="00E323CA" w:rsidRDefault="00C61385" w:rsidP="00C61385">
      <w:pPr>
        <w:pStyle w:val="af0"/>
        <w:numPr>
          <w:ilvl w:val="0"/>
          <w:numId w:val="14"/>
        </w:numPr>
        <w:spacing w:after="160" w:line="360" w:lineRule="auto"/>
        <w:rPr>
          <w:rFonts w:ascii="David" w:hAnsi="David" w:cs="David"/>
          <w:lang w:val="en-US"/>
        </w:rPr>
      </w:pPr>
      <w:r w:rsidRPr="00261C31">
        <w:rPr>
          <w:rFonts w:ascii="David" w:hAnsi="David" w:cs="David" w:hint="cs"/>
          <w:b/>
          <w:bCs/>
          <w:rtl/>
        </w:rPr>
        <w:t>הסדרי תנועה בית ספר צביה</w:t>
      </w:r>
      <w:r w:rsidRPr="005601E5">
        <w:rPr>
          <w:rFonts w:ascii="David" w:hAnsi="David" w:cs="David" w:hint="cs"/>
          <w:rtl/>
        </w:rPr>
        <w:t xml:space="preserve"> </w:t>
      </w:r>
      <w:r>
        <w:rPr>
          <w:rFonts w:ascii="David" w:hAnsi="David" w:cs="David" w:hint="cs"/>
          <w:rtl/>
        </w:rPr>
        <w:t>-</w:t>
      </w:r>
      <w:r w:rsidRPr="007845D7">
        <w:rPr>
          <w:rFonts w:ascii="Calibri" w:eastAsiaTheme="minorEastAsia" w:hAnsi="Calibri" w:cs="Calibri"/>
          <w:b/>
          <w:bCs/>
          <w:color w:val="000000" w:themeColor="text1"/>
          <w:kern w:val="24"/>
          <w:sz w:val="32"/>
          <w:szCs w:val="32"/>
          <w:rtl/>
          <w:lang w:val="en-US"/>
        </w:rPr>
        <w:t xml:space="preserve"> </w:t>
      </w:r>
      <w:r w:rsidRPr="007845D7">
        <w:rPr>
          <w:rFonts w:ascii="David" w:hAnsi="David" w:cs="David"/>
          <w:rtl/>
        </w:rPr>
        <w:t>הגבלת כניסת משאיות וכלי רכב כבדים</w:t>
      </w:r>
      <w:r w:rsidRPr="007845D7">
        <w:rPr>
          <w:rFonts w:ascii="David" w:hAnsi="David" w:cs="David"/>
          <w:b/>
          <w:bCs/>
          <w:rtl/>
        </w:rPr>
        <w:t xml:space="preserve">  </w:t>
      </w:r>
      <w:r w:rsidRPr="007845D7">
        <w:rPr>
          <w:rFonts w:ascii="David" w:hAnsi="David" w:cs="David"/>
          <w:rtl/>
        </w:rPr>
        <w:t>- סוכם ביחד עם מנהלת המעון ועם מהדס התנועה שתהיה הגבלה של כניסה של משאיות בין ה</w:t>
      </w:r>
      <w:r>
        <w:rPr>
          <w:rFonts w:ascii="David" w:hAnsi="David" w:cs="David"/>
          <w:rtl/>
        </w:rPr>
        <w:t>שעות 7:00-8:15 ובין 15:00-16:15</w:t>
      </w:r>
      <w:r w:rsidRPr="007845D7">
        <w:rPr>
          <w:rFonts w:ascii="David" w:hAnsi="David" w:cs="David"/>
          <w:rtl/>
        </w:rPr>
        <w:t>.</w:t>
      </w:r>
      <w:r>
        <w:rPr>
          <w:rFonts w:ascii="David" w:hAnsi="David" w:cs="David" w:hint="cs"/>
          <w:rtl/>
        </w:rPr>
        <w:t xml:space="preserve"> בכל הנוגע לאלטרנטיבות לכניסה של משאיות מכיוון אסתר רזיאל נבחנו שתי אלטרנטיבות </w:t>
      </w:r>
      <w:r w:rsidRPr="007845D7">
        <w:rPr>
          <w:rFonts w:ascii="David" w:hAnsi="David" w:cs="David"/>
          <w:rtl/>
        </w:rPr>
        <w:t>אחת מכיוון המגרש הצפוני והשנייה מכיוון רחוב חיים חיותה שתיהן בעייתיות ודורשות שינוי של הסדרי התנועה באזור</w:t>
      </w:r>
      <w:r>
        <w:rPr>
          <w:rFonts w:ascii="David" w:hAnsi="David" w:cs="David" w:hint="cs"/>
          <w:rtl/>
        </w:rPr>
        <w:t xml:space="preserve">. כמו כן במסגרת הישיבה הוצעה אלטרנטיבה שלישית של כניסה מכיוון מזרח אך לאחר בדיקה נוספת היא נפסלה עכב העובדה כי כבר נבנו קירות תמך במקום.  </w:t>
      </w:r>
    </w:p>
    <w:p w14:paraId="2AB2FA52" w14:textId="77777777" w:rsidR="00C61385" w:rsidRPr="007845D7" w:rsidRDefault="00C61385" w:rsidP="00C61385">
      <w:pPr>
        <w:pStyle w:val="af0"/>
        <w:spacing w:after="160" w:line="360" w:lineRule="auto"/>
        <w:rPr>
          <w:rFonts w:ascii="David" w:hAnsi="David" w:cs="David"/>
          <w:lang w:val="en-US"/>
        </w:rPr>
      </w:pPr>
      <w:r w:rsidRPr="007845D7">
        <w:rPr>
          <w:rFonts w:ascii="David" w:hAnsi="David" w:cs="David"/>
          <w:rtl/>
        </w:rPr>
        <w:t xml:space="preserve"> </w:t>
      </w:r>
    </w:p>
    <w:p w14:paraId="2F39F0FC" w14:textId="77777777" w:rsidR="00C61385" w:rsidRPr="00E323CA" w:rsidRDefault="00C61385" w:rsidP="00C61385">
      <w:pPr>
        <w:pStyle w:val="af0"/>
        <w:numPr>
          <w:ilvl w:val="0"/>
          <w:numId w:val="14"/>
        </w:numPr>
        <w:spacing w:after="160" w:line="360" w:lineRule="auto"/>
        <w:rPr>
          <w:rFonts w:ascii="David" w:hAnsi="David" w:cs="David"/>
          <w:rtl/>
          <w:lang w:val="en-US"/>
        </w:rPr>
      </w:pPr>
      <w:r w:rsidRPr="00261C31">
        <w:rPr>
          <w:rFonts w:ascii="David" w:hAnsi="David" w:cs="David" w:hint="cs"/>
          <w:b/>
          <w:bCs/>
          <w:rtl/>
        </w:rPr>
        <w:t>בית ספר ארץ המוריה חניות -</w:t>
      </w:r>
      <w:r>
        <w:rPr>
          <w:rFonts w:ascii="David" w:hAnsi="David" w:cs="David" w:hint="cs"/>
          <w:rtl/>
        </w:rPr>
        <w:t xml:space="preserve"> </w:t>
      </w:r>
      <w:r w:rsidRPr="007845D7">
        <w:rPr>
          <w:rFonts w:ascii="David" w:hAnsi="David" w:cs="David"/>
          <w:rtl/>
        </w:rPr>
        <w:t xml:space="preserve">במסגרת בניית אגף חדש של בית ספר ארץ המוריה ישנה דרישה להוסיף 8 חניות חדשות בצמוד לאגף החדש. על מנת להימנע </w:t>
      </w:r>
      <w:proofErr w:type="spellStart"/>
      <w:r w:rsidRPr="007845D7">
        <w:rPr>
          <w:rFonts w:ascii="David" w:hAnsi="David" w:cs="David"/>
          <w:rtl/>
        </w:rPr>
        <w:t>מיצרת</w:t>
      </w:r>
      <w:proofErr w:type="spellEnd"/>
      <w:r w:rsidRPr="007845D7">
        <w:rPr>
          <w:rFonts w:ascii="David" w:hAnsi="David" w:cs="David"/>
          <w:rtl/>
        </w:rPr>
        <w:t xml:space="preserve"> חניות בניצב ברחוב אשר עתידות לגרוע משטח החצר של המגרש ולפגוע ברחוב המתכננים ביקשו להגדיר את החניות הקיימות ברחוב כחניות על פי התקן. אגף </w:t>
      </w:r>
      <w:proofErr w:type="spellStart"/>
      <w:r w:rsidRPr="007845D7">
        <w:rPr>
          <w:rFonts w:ascii="David" w:hAnsi="David" w:cs="David"/>
          <w:rtl/>
        </w:rPr>
        <w:t>תושי"ה</w:t>
      </w:r>
      <w:proofErr w:type="spellEnd"/>
      <w:r w:rsidRPr="007845D7">
        <w:rPr>
          <w:rFonts w:ascii="David" w:hAnsi="David" w:cs="David"/>
          <w:rtl/>
        </w:rPr>
        <w:t xml:space="preserve"> דרש את אישור המנהל הקהילתי לנושא זה.</w:t>
      </w:r>
      <w:r>
        <w:rPr>
          <w:rFonts w:ascii="David" w:hAnsi="David" w:cs="David" w:hint="cs"/>
          <w:rtl/>
        </w:rPr>
        <w:t xml:space="preserve"> בישיבה עצמה נערכה שיחה עם מנהל בית הספר אשר העדיף תוספת מקומות חנייה אך לאחר שיחה נוספת עם של המנהל עם מנהלת הפרויקט לבסוף סוכם כי ללכת על הפתרון הראשוני שהוצע על ידם.</w:t>
      </w:r>
    </w:p>
    <w:p w14:paraId="5CDEBB2D" w14:textId="77777777" w:rsidR="00C61385" w:rsidRPr="00E323CA" w:rsidRDefault="00C61385" w:rsidP="00C61385">
      <w:pPr>
        <w:pStyle w:val="af0"/>
        <w:spacing w:after="160" w:line="360" w:lineRule="auto"/>
        <w:rPr>
          <w:rFonts w:ascii="David" w:hAnsi="David" w:cs="David"/>
          <w:lang w:val="en-US"/>
        </w:rPr>
      </w:pPr>
      <w:r w:rsidRPr="00E323CA">
        <w:rPr>
          <w:rFonts w:ascii="David" w:hAnsi="David" w:cs="David"/>
          <w:rtl/>
        </w:rPr>
        <w:t xml:space="preserve">  </w:t>
      </w:r>
    </w:p>
    <w:p w14:paraId="67BFA010" w14:textId="77777777" w:rsidR="00C61385" w:rsidRPr="00E323CA" w:rsidRDefault="00C61385" w:rsidP="00C61385">
      <w:pPr>
        <w:pStyle w:val="af0"/>
        <w:numPr>
          <w:ilvl w:val="0"/>
          <w:numId w:val="14"/>
        </w:numPr>
        <w:spacing w:after="160" w:line="360" w:lineRule="auto"/>
        <w:rPr>
          <w:rFonts w:ascii="David" w:hAnsi="David" w:cs="David"/>
          <w:lang w:val="en-US"/>
        </w:rPr>
      </w:pPr>
      <w:r w:rsidRPr="00261C31">
        <w:rPr>
          <w:rFonts w:ascii="David" w:hAnsi="David" w:cs="David" w:hint="cs"/>
          <w:b/>
          <w:bCs/>
          <w:rtl/>
        </w:rPr>
        <w:t>תמרור שמחת הכהן</w:t>
      </w:r>
      <w:r w:rsidRPr="005601E5">
        <w:rPr>
          <w:rFonts w:ascii="David" w:hAnsi="David" w:cs="David" w:hint="cs"/>
          <w:rtl/>
        </w:rPr>
        <w:t xml:space="preserve"> </w:t>
      </w:r>
      <w:r>
        <w:rPr>
          <w:rFonts w:ascii="David" w:hAnsi="David" w:cs="David" w:hint="cs"/>
          <w:rtl/>
        </w:rPr>
        <w:t xml:space="preserve">- </w:t>
      </w:r>
      <w:r w:rsidRPr="007845D7">
        <w:rPr>
          <w:rFonts w:ascii="David" w:hAnsi="David" w:cs="David"/>
          <w:rtl/>
        </w:rPr>
        <w:t xml:space="preserve">ברחוב שמחת הכהן הוצבו שלטים אשר מגבילים את החנייה ברחוב בשעות האיסוף של גני הילדים. התקבלה פנייה בנושא הזה מטעם השוטר הקהילתי. </w:t>
      </w:r>
      <w:r>
        <w:rPr>
          <w:rFonts w:ascii="David" w:hAnsi="David" w:cs="David"/>
          <w:rtl/>
        </w:rPr>
        <w:t>על פי מנהל</w:t>
      </w:r>
      <w:r>
        <w:rPr>
          <w:rFonts w:ascii="David" w:hAnsi="David" w:cs="David" w:hint="cs"/>
          <w:rtl/>
        </w:rPr>
        <w:t>ת</w:t>
      </w:r>
      <w:r w:rsidRPr="007845D7">
        <w:rPr>
          <w:rFonts w:ascii="David" w:hAnsi="David" w:cs="David"/>
          <w:rtl/>
        </w:rPr>
        <w:t xml:space="preserve"> הרובע הדבר בוצע על פי בקשת מנהל בית הספר והמנהל הקהילתי לאחר סיור ביחד עם עירית, מנהל בי"ס ביקש ועירית שלחה מכתב לביצוע הסדר חניה עבור ביה"ס.</w:t>
      </w:r>
      <w:r>
        <w:rPr>
          <w:rFonts w:ascii="David" w:hAnsi="David" w:cs="David" w:hint="cs"/>
          <w:rtl/>
        </w:rPr>
        <w:t xml:space="preserve"> בישיבה עצמה סוכם שאין לפעול בנושא אך שיש לבחון אופציות נוספות לשינוי הסדרי התנועה שיכולות להקל על התושבים המגיעים לרחוב.</w:t>
      </w:r>
    </w:p>
    <w:p w14:paraId="3D6C632C" w14:textId="77777777" w:rsidR="00C61385" w:rsidRPr="00E323CA" w:rsidRDefault="00C61385" w:rsidP="00C61385">
      <w:pPr>
        <w:pStyle w:val="af0"/>
        <w:spacing w:after="160" w:line="360" w:lineRule="auto"/>
        <w:rPr>
          <w:rFonts w:ascii="David" w:hAnsi="David" w:cs="David"/>
          <w:lang w:val="en-US"/>
        </w:rPr>
      </w:pPr>
    </w:p>
    <w:p w14:paraId="02257544" w14:textId="77777777" w:rsidR="00C61385" w:rsidRPr="001D6018" w:rsidRDefault="00C61385" w:rsidP="00C61385">
      <w:pPr>
        <w:pStyle w:val="af0"/>
        <w:numPr>
          <w:ilvl w:val="0"/>
          <w:numId w:val="14"/>
        </w:numPr>
        <w:spacing w:after="160" w:line="360" w:lineRule="auto"/>
        <w:rPr>
          <w:rFonts w:ascii="David" w:hAnsi="David" w:cs="David"/>
          <w:lang w:val="en-US"/>
        </w:rPr>
      </w:pPr>
      <w:r w:rsidRPr="00261C31">
        <w:rPr>
          <w:rFonts w:ascii="David" w:hAnsi="David" w:cs="David" w:hint="cs"/>
          <w:b/>
          <w:bCs/>
          <w:rtl/>
        </w:rPr>
        <w:t>הצללות גני משחקים</w:t>
      </w:r>
      <w:r w:rsidRPr="005601E5">
        <w:rPr>
          <w:rFonts w:ascii="David" w:hAnsi="David" w:cs="David" w:hint="cs"/>
          <w:rtl/>
        </w:rPr>
        <w:t xml:space="preserve"> </w:t>
      </w:r>
      <w:r>
        <w:rPr>
          <w:rFonts w:ascii="David" w:hAnsi="David" w:cs="David" w:hint="cs"/>
          <w:rtl/>
        </w:rPr>
        <w:t xml:space="preserve">- </w:t>
      </w:r>
      <w:r w:rsidRPr="00261C31">
        <w:rPr>
          <w:rFonts w:ascii="David" w:hAnsi="David" w:cs="David"/>
          <w:rtl/>
        </w:rPr>
        <w:t>נשלחה פנייה עם רשימה של גני משחקים ללא הצללות למנהלת התפעולית של הרובע. בתגובה לפנייה שלנו, היא ענתה כי "בהר חומה יש מעל 70 גני משחקים (כ-10 אחזו מכלל הגנים בעיר) חלק גדול מהגנים עם הצללות, מאחר ובעיר ירושלים יש גנים שאינם בתקן הם מקבלים עדיפות ראשונה, לתוכנית עבודה 2021 אדרוש ממחלקת גננות יותר הצללות </w:t>
      </w:r>
      <w:r w:rsidRPr="00261C31">
        <w:rPr>
          <w:rFonts w:ascii="David" w:hAnsi="David" w:cs="David"/>
          <w:lang w:val="en-US"/>
        </w:rPr>
        <w:t>".</w:t>
      </w:r>
    </w:p>
    <w:p w14:paraId="721062DA" w14:textId="77777777" w:rsidR="00C61385" w:rsidRPr="001D6018" w:rsidRDefault="00C61385" w:rsidP="00C61385">
      <w:pPr>
        <w:pStyle w:val="af0"/>
        <w:spacing w:after="160" w:line="360" w:lineRule="auto"/>
        <w:rPr>
          <w:rFonts w:ascii="David" w:hAnsi="David" w:cs="David"/>
          <w:b/>
          <w:bCs/>
          <w:lang w:val="en-US"/>
        </w:rPr>
      </w:pPr>
    </w:p>
    <w:p w14:paraId="79AD4B64" w14:textId="77777777" w:rsidR="00C61385" w:rsidRPr="00261C31" w:rsidRDefault="00C61385" w:rsidP="00C61385">
      <w:pPr>
        <w:pStyle w:val="af0"/>
        <w:numPr>
          <w:ilvl w:val="0"/>
          <w:numId w:val="14"/>
        </w:numPr>
        <w:spacing w:after="160" w:line="360" w:lineRule="auto"/>
        <w:rPr>
          <w:rFonts w:ascii="David" w:hAnsi="David" w:cs="David"/>
          <w:b/>
          <w:bCs/>
          <w:lang w:val="en-US"/>
        </w:rPr>
      </w:pPr>
      <w:r w:rsidRPr="00261C31">
        <w:rPr>
          <w:rFonts w:ascii="David" w:hAnsi="David" w:cs="David" w:hint="cs"/>
          <w:b/>
          <w:bCs/>
          <w:rtl/>
        </w:rPr>
        <w:t>פיקוח בן חמו -</w:t>
      </w:r>
      <w:r w:rsidRPr="00261C31">
        <w:rPr>
          <w:rFonts w:ascii="Calibri" w:eastAsiaTheme="minorEastAsia" w:hAnsi="Calibri" w:cs="Calibri"/>
          <w:color w:val="000000" w:themeColor="text1"/>
          <w:kern w:val="24"/>
          <w:sz w:val="32"/>
          <w:szCs w:val="32"/>
          <w:rtl/>
          <w:lang w:val="en-US"/>
        </w:rPr>
        <w:t xml:space="preserve"> </w:t>
      </w:r>
      <w:r w:rsidRPr="00261C31">
        <w:rPr>
          <w:rFonts w:ascii="David" w:hAnsi="David" w:cs="David"/>
          <w:rtl/>
        </w:rPr>
        <w:t>נשלחו מספר הודעות בניוזלטר כאשר בנוסף נטלו ברחוב ועל העודים שלטים באוסרים לחנות ברחוב.  מנהלת התפעולית של הרובע הציעה לקיים דיון מרוכז עם גורמי אכיפה.</w:t>
      </w:r>
      <w:r w:rsidRPr="00261C31">
        <w:rPr>
          <w:rFonts w:ascii="David" w:hAnsi="David" w:cs="David"/>
          <w:b/>
          <w:bCs/>
          <w:rtl/>
        </w:rPr>
        <w:t xml:space="preserve"> </w:t>
      </w:r>
    </w:p>
    <w:p w14:paraId="08323863" w14:textId="77777777" w:rsidR="00C61385" w:rsidRDefault="00C61385" w:rsidP="00C61385">
      <w:pPr>
        <w:pStyle w:val="af0"/>
        <w:spacing w:after="160" w:line="360" w:lineRule="auto"/>
        <w:rPr>
          <w:rFonts w:ascii="David" w:hAnsi="David" w:cs="David"/>
          <w:b/>
          <w:bCs/>
        </w:rPr>
      </w:pPr>
    </w:p>
    <w:p w14:paraId="09A9E797" w14:textId="77777777" w:rsidR="00C61385" w:rsidRPr="00261C31" w:rsidRDefault="00C61385" w:rsidP="00C61385">
      <w:pPr>
        <w:pStyle w:val="af0"/>
        <w:numPr>
          <w:ilvl w:val="0"/>
          <w:numId w:val="14"/>
        </w:numPr>
        <w:spacing w:after="160" w:line="360" w:lineRule="auto"/>
        <w:rPr>
          <w:rFonts w:ascii="David" w:hAnsi="David" w:cs="David"/>
          <w:b/>
          <w:bCs/>
        </w:rPr>
      </w:pPr>
      <w:r w:rsidRPr="00261C31">
        <w:rPr>
          <w:rFonts w:ascii="David" w:hAnsi="David" w:cs="David" w:hint="cs"/>
          <w:b/>
          <w:bCs/>
          <w:rtl/>
        </w:rPr>
        <w:t xml:space="preserve">מנהור המשך לכביש דרגה עליון </w:t>
      </w:r>
      <w:r>
        <w:rPr>
          <w:rFonts w:ascii="David" w:hAnsi="David" w:cs="David"/>
          <w:b/>
          <w:bCs/>
          <w:rtl/>
        </w:rPr>
        <w:t>–</w:t>
      </w:r>
      <w:r w:rsidRPr="004873F5">
        <w:rPr>
          <w:rFonts w:ascii="David" w:hAnsi="David" w:cs="David" w:hint="cs"/>
          <w:rtl/>
        </w:rPr>
        <w:t xml:space="preserve"> במעכב מול איציק נידם</w:t>
      </w:r>
      <w:r>
        <w:rPr>
          <w:rFonts w:ascii="David" w:hAnsi="David" w:cs="David" w:hint="cs"/>
          <w:b/>
          <w:bCs/>
          <w:rtl/>
        </w:rPr>
        <w:t xml:space="preserve"> </w:t>
      </w:r>
    </w:p>
    <w:p w14:paraId="5626331E" w14:textId="77777777" w:rsidR="00C61385" w:rsidRDefault="00C61385" w:rsidP="00C61385">
      <w:pPr>
        <w:pStyle w:val="af0"/>
        <w:spacing w:after="160" w:line="360" w:lineRule="auto"/>
        <w:rPr>
          <w:rFonts w:ascii="David" w:hAnsi="David" w:cs="David"/>
          <w:b/>
          <w:bCs/>
        </w:rPr>
      </w:pPr>
    </w:p>
    <w:p w14:paraId="1283E6A2" w14:textId="77777777" w:rsidR="00C61385" w:rsidRPr="00261C31" w:rsidRDefault="00C61385" w:rsidP="00C61385">
      <w:pPr>
        <w:pStyle w:val="af0"/>
        <w:numPr>
          <w:ilvl w:val="0"/>
          <w:numId w:val="14"/>
        </w:numPr>
        <w:spacing w:after="160" w:line="360" w:lineRule="auto"/>
        <w:rPr>
          <w:rFonts w:ascii="David" w:hAnsi="David" w:cs="David"/>
          <w:b/>
          <w:bCs/>
        </w:rPr>
      </w:pPr>
      <w:r w:rsidRPr="00261C31">
        <w:rPr>
          <w:rFonts w:ascii="David" w:hAnsi="David" w:cs="David" w:hint="cs"/>
          <w:b/>
          <w:bCs/>
          <w:rtl/>
        </w:rPr>
        <w:lastRenderedPageBreak/>
        <w:t xml:space="preserve">הרחבת כביש נחל דרגה עליון </w:t>
      </w:r>
      <w:r>
        <w:rPr>
          <w:rFonts w:ascii="David" w:hAnsi="David" w:cs="David"/>
          <w:b/>
          <w:bCs/>
          <w:rtl/>
        </w:rPr>
        <w:t>–</w:t>
      </w:r>
      <w:r>
        <w:rPr>
          <w:rFonts w:ascii="David" w:hAnsi="David" w:cs="David" w:hint="cs"/>
          <w:b/>
          <w:bCs/>
          <w:rtl/>
        </w:rPr>
        <w:t xml:space="preserve"> </w:t>
      </w:r>
      <w:r w:rsidRPr="004873F5">
        <w:rPr>
          <w:rFonts w:ascii="David" w:hAnsi="David" w:cs="David" w:hint="cs"/>
          <w:rtl/>
        </w:rPr>
        <w:t>במעכב מול איציק נידם</w:t>
      </w:r>
    </w:p>
    <w:p w14:paraId="69339B6F" w14:textId="77777777" w:rsidR="00C61385" w:rsidRDefault="00C61385" w:rsidP="00C61385">
      <w:pPr>
        <w:pStyle w:val="af0"/>
        <w:spacing w:after="160" w:line="360" w:lineRule="auto"/>
        <w:rPr>
          <w:rFonts w:ascii="David" w:hAnsi="David" w:cs="David"/>
          <w:b/>
          <w:bCs/>
        </w:rPr>
      </w:pPr>
    </w:p>
    <w:p w14:paraId="7BDECF35" w14:textId="77777777" w:rsidR="00C61385" w:rsidRPr="00261C31" w:rsidRDefault="00C61385" w:rsidP="00C61385">
      <w:pPr>
        <w:pStyle w:val="af0"/>
        <w:numPr>
          <w:ilvl w:val="0"/>
          <w:numId w:val="14"/>
        </w:numPr>
        <w:spacing w:after="160" w:line="360" w:lineRule="auto"/>
        <w:rPr>
          <w:rFonts w:ascii="David" w:hAnsi="David" w:cs="David"/>
          <w:b/>
          <w:bCs/>
        </w:rPr>
      </w:pPr>
      <w:r w:rsidRPr="00261C31">
        <w:rPr>
          <w:rFonts w:ascii="David" w:hAnsi="David" w:cs="David" w:hint="cs"/>
          <w:b/>
          <w:bCs/>
          <w:rtl/>
        </w:rPr>
        <w:t xml:space="preserve">פארק 850 </w:t>
      </w:r>
      <w:r>
        <w:rPr>
          <w:rFonts w:ascii="David" w:hAnsi="David" w:cs="David"/>
          <w:b/>
          <w:bCs/>
          <w:rtl/>
        </w:rPr>
        <w:t>–</w:t>
      </w:r>
      <w:r>
        <w:rPr>
          <w:rFonts w:ascii="David" w:hAnsi="David" w:cs="David" w:hint="cs"/>
          <w:b/>
          <w:bCs/>
          <w:rtl/>
        </w:rPr>
        <w:t xml:space="preserve"> </w:t>
      </w:r>
      <w:r w:rsidRPr="004873F5">
        <w:rPr>
          <w:rFonts w:ascii="David" w:hAnsi="David" w:cs="David" w:hint="cs"/>
          <w:rtl/>
        </w:rPr>
        <w:t>במעכב מול איציק נידם</w:t>
      </w:r>
      <w:r>
        <w:rPr>
          <w:rFonts w:ascii="David" w:hAnsi="David" w:cs="David" w:hint="cs"/>
          <w:b/>
          <w:bCs/>
          <w:rtl/>
        </w:rPr>
        <w:t xml:space="preserve"> </w:t>
      </w:r>
    </w:p>
    <w:p w14:paraId="2DC014F3" w14:textId="77777777" w:rsidR="00C61385" w:rsidRDefault="00C61385" w:rsidP="00C61385">
      <w:pPr>
        <w:pStyle w:val="af0"/>
        <w:spacing w:after="160" w:line="360" w:lineRule="auto"/>
        <w:rPr>
          <w:rFonts w:ascii="David" w:hAnsi="David" w:cs="David"/>
          <w:b/>
          <w:bCs/>
        </w:rPr>
      </w:pPr>
    </w:p>
    <w:p w14:paraId="3CF068F2" w14:textId="77777777" w:rsidR="00C61385" w:rsidRPr="00261C31" w:rsidRDefault="00C61385" w:rsidP="00C61385">
      <w:pPr>
        <w:pStyle w:val="af0"/>
        <w:numPr>
          <w:ilvl w:val="0"/>
          <w:numId w:val="14"/>
        </w:numPr>
        <w:spacing w:after="160" w:line="360" w:lineRule="auto"/>
        <w:rPr>
          <w:rFonts w:ascii="David" w:hAnsi="David" w:cs="David"/>
          <w:b/>
          <w:bCs/>
        </w:rPr>
      </w:pPr>
      <w:r w:rsidRPr="00261C31">
        <w:rPr>
          <w:rFonts w:ascii="David" w:hAnsi="David" w:cs="David" w:hint="cs"/>
          <w:b/>
          <w:bCs/>
          <w:rtl/>
        </w:rPr>
        <w:t xml:space="preserve">פיתוח הכיכרות בכניסה לשלב ב </w:t>
      </w:r>
      <w:proofErr w:type="spellStart"/>
      <w:r w:rsidRPr="00261C31">
        <w:rPr>
          <w:rFonts w:ascii="David" w:hAnsi="David" w:cs="David" w:hint="cs"/>
          <w:b/>
          <w:bCs/>
          <w:rtl/>
        </w:rPr>
        <w:t>וג</w:t>
      </w:r>
      <w:proofErr w:type="spellEnd"/>
      <w:r w:rsidRPr="00261C31">
        <w:rPr>
          <w:rFonts w:ascii="David" w:hAnsi="David" w:cs="David" w:hint="cs"/>
          <w:b/>
          <w:bCs/>
          <w:rtl/>
        </w:rPr>
        <w:t xml:space="preserve"> </w:t>
      </w:r>
      <w:r>
        <w:rPr>
          <w:rFonts w:ascii="David" w:hAnsi="David" w:cs="David"/>
          <w:b/>
          <w:bCs/>
          <w:rtl/>
        </w:rPr>
        <w:t>–</w:t>
      </w:r>
      <w:r>
        <w:rPr>
          <w:rFonts w:ascii="David" w:hAnsi="David" w:cs="David" w:hint="cs"/>
          <w:b/>
          <w:bCs/>
          <w:rtl/>
        </w:rPr>
        <w:t xml:space="preserve"> </w:t>
      </w:r>
      <w:r w:rsidRPr="004873F5">
        <w:rPr>
          <w:rFonts w:ascii="David" w:hAnsi="David" w:cs="David" w:hint="cs"/>
          <w:rtl/>
        </w:rPr>
        <w:t>במעכב מול איציק נידם , טרם התקבל לו"ז</w:t>
      </w:r>
    </w:p>
    <w:p w14:paraId="6DF6EE5E" w14:textId="77777777" w:rsidR="00C61385" w:rsidRDefault="00C61385" w:rsidP="00C61385">
      <w:pPr>
        <w:pStyle w:val="af0"/>
        <w:spacing w:after="160" w:line="360" w:lineRule="auto"/>
        <w:rPr>
          <w:rFonts w:ascii="David" w:hAnsi="David" w:cs="David"/>
          <w:b/>
          <w:bCs/>
        </w:rPr>
      </w:pPr>
    </w:p>
    <w:p w14:paraId="35237FEA" w14:textId="77777777" w:rsidR="00C61385" w:rsidRPr="00261C31" w:rsidRDefault="00C61385" w:rsidP="00C61385">
      <w:pPr>
        <w:pStyle w:val="af0"/>
        <w:numPr>
          <w:ilvl w:val="0"/>
          <w:numId w:val="14"/>
        </w:numPr>
        <w:spacing w:after="160" w:line="360" w:lineRule="auto"/>
        <w:rPr>
          <w:rFonts w:ascii="David" w:hAnsi="David" w:cs="David"/>
          <w:b/>
          <w:bCs/>
        </w:rPr>
      </w:pPr>
      <w:r w:rsidRPr="00261C31">
        <w:rPr>
          <w:rFonts w:ascii="David" w:hAnsi="David" w:cs="David" w:hint="cs"/>
          <w:b/>
          <w:bCs/>
          <w:rtl/>
        </w:rPr>
        <w:t>כניסה לשכונה -</w:t>
      </w:r>
      <w:r w:rsidRPr="004873F5">
        <w:rPr>
          <w:rFonts w:ascii="David" w:hAnsi="David" w:cs="David" w:hint="cs"/>
          <w:rtl/>
        </w:rPr>
        <w:t>במעכב מול איציק נידם , טרם התקבל לו"ז</w:t>
      </w:r>
    </w:p>
    <w:p w14:paraId="2DEEFFE9" w14:textId="77777777" w:rsidR="00C61385" w:rsidRDefault="00C61385" w:rsidP="00C61385">
      <w:pPr>
        <w:pStyle w:val="af0"/>
        <w:spacing w:after="160" w:line="360" w:lineRule="auto"/>
        <w:rPr>
          <w:rFonts w:ascii="David" w:hAnsi="David" w:cs="David"/>
          <w:b/>
          <w:bCs/>
        </w:rPr>
      </w:pPr>
    </w:p>
    <w:p w14:paraId="44DC678F" w14:textId="77777777" w:rsidR="00C61385" w:rsidRPr="001D6018" w:rsidRDefault="00C61385" w:rsidP="00C61385">
      <w:pPr>
        <w:pStyle w:val="af0"/>
        <w:numPr>
          <w:ilvl w:val="0"/>
          <w:numId w:val="14"/>
        </w:numPr>
        <w:spacing w:after="160" w:line="360" w:lineRule="auto"/>
        <w:rPr>
          <w:rFonts w:ascii="David" w:hAnsi="David" w:cs="David"/>
        </w:rPr>
      </w:pPr>
      <w:r w:rsidRPr="00261C31">
        <w:rPr>
          <w:rFonts w:ascii="David" w:hAnsi="David" w:cs="David" w:hint="cs"/>
          <w:b/>
          <w:bCs/>
          <w:rtl/>
        </w:rPr>
        <w:t xml:space="preserve">מעבר שלב ג לעירייה -  </w:t>
      </w:r>
      <w:r w:rsidRPr="004873F5">
        <w:rPr>
          <w:rFonts w:ascii="David" w:hAnsi="David" w:cs="David" w:hint="cs"/>
          <w:rtl/>
        </w:rPr>
        <w:t xml:space="preserve">להלן תגובת מנהלת הרובע </w:t>
      </w:r>
      <w:r>
        <w:rPr>
          <w:rFonts w:ascii="David" w:hAnsi="David" w:cs="David" w:hint="cs"/>
          <w:rtl/>
        </w:rPr>
        <w:t>"</w:t>
      </w:r>
      <w:r w:rsidRPr="001D6018">
        <w:rPr>
          <w:rFonts w:ascii="David" w:hAnsi="David" w:cs="David"/>
          <w:rtl/>
        </w:rPr>
        <w:t xml:space="preserve">מעבר שלב ג' הינו תהליך המורכב מכלל אגפי העירייה – הבעיה המרכזית </w:t>
      </w:r>
      <w:proofErr w:type="spellStart"/>
      <w:r w:rsidRPr="001D6018">
        <w:rPr>
          <w:rFonts w:ascii="David" w:hAnsi="David" w:cs="David"/>
          <w:rtl/>
        </w:rPr>
        <w:t>היתה</w:t>
      </w:r>
      <w:proofErr w:type="spellEnd"/>
      <w:r w:rsidRPr="001D6018">
        <w:rPr>
          <w:rFonts w:ascii="David" w:hAnsi="David" w:cs="David"/>
          <w:rtl/>
        </w:rPr>
        <w:t xml:space="preserve"> מול הגננות ולשמחתי השטח עבר לאחריות עירונית</w:t>
      </w:r>
      <w:r w:rsidRPr="001D6018">
        <w:rPr>
          <w:rFonts w:ascii="David" w:hAnsi="David" w:cs="David"/>
        </w:rPr>
        <w:t>. </w:t>
      </w:r>
      <w:r w:rsidRPr="001D6018">
        <w:rPr>
          <w:rFonts w:ascii="David" w:hAnsi="David" w:cs="David"/>
          <w:rtl/>
        </w:rPr>
        <w:t>עם זאת מחלקת אחזקה ממתינים לסיור מסירה לאחר תיקון הליקויים של משרד השיכון</w:t>
      </w:r>
      <w:r w:rsidRPr="001D6018">
        <w:rPr>
          <w:rFonts w:ascii="David" w:hAnsi="David" w:cs="David" w:hint="cs"/>
          <w:rtl/>
        </w:rPr>
        <w:t>.</w:t>
      </w:r>
      <w:r>
        <w:rPr>
          <w:rFonts w:ascii="David" w:hAnsi="David" w:cs="David" w:hint="cs"/>
          <w:rtl/>
        </w:rPr>
        <w:t>"</w:t>
      </w:r>
      <w:r w:rsidRPr="001D6018">
        <w:rPr>
          <w:rFonts w:ascii="David" w:hAnsi="David" w:cs="David" w:hint="cs"/>
          <w:rtl/>
        </w:rPr>
        <w:t xml:space="preserve"> </w:t>
      </w:r>
    </w:p>
    <w:p w14:paraId="567DB197" w14:textId="77777777" w:rsidR="00C61385" w:rsidRPr="001D6018" w:rsidRDefault="00C61385" w:rsidP="00C61385">
      <w:pPr>
        <w:pStyle w:val="af0"/>
        <w:spacing w:after="160" w:line="360" w:lineRule="auto"/>
        <w:rPr>
          <w:rFonts w:ascii="David" w:hAnsi="David" w:cs="David"/>
        </w:rPr>
      </w:pPr>
    </w:p>
    <w:p w14:paraId="2F12C320" w14:textId="77777777" w:rsidR="00C61385" w:rsidRPr="001D6018" w:rsidRDefault="00C61385" w:rsidP="00C61385">
      <w:pPr>
        <w:pStyle w:val="af0"/>
        <w:numPr>
          <w:ilvl w:val="0"/>
          <w:numId w:val="14"/>
        </w:numPr>
        <w:spacing w:after="160" w:line="360" w:lineRule="auto"/>
        <w:rPr>
          <w:rFonts w:ascii="David" w:hAnsi="David" w:cs="David"/>
          <w:rtl/>
        </w:rPr>
      </w:pPr>
      <w:r w:rsidRPr="00261C31">
        <w:rPr>
          <w:rFonts w:ascii="David" w:hAnsi="David" w:cs="David" w:hint="cs"/>
          <w:b/>
          <w:bCs/>
          <w:rtl/>
        </w:rPr>
        <w:t>פיקוח קבוע בן חמו  -</w:t>
      </w:r>
      <w:r>
        <w:rPr>
          <w:rFonts w:ascii="David" w:hAnsi="David" w:cs="David" w:hint="cs"/>
          <w:b/>
          <w:bCs/>
          <w:rtl/>
        </w:rPr>
        <w:t xml:space="preserve"> </w:t>
      </w:r>
      <w:r w:rsidRPr="004873F5">
        <w:rPr>
          <w:rFonts w:ascii="David" w:hAnsi="David" w:cs="David" w:hint="cs"/>
          <w:rtl/>
        </w:rPr>
        <w:t xml:space="preserve">הוצאו הודעות במסגרת הניוזלטר השבועי כמו כן הכנו שלטים אשר נתלו במקום עצמו. ככל על בסיס תגובות של חלק מן התושבים יש דרישה לשכפל את השילוט למקומות נוספים בשכונה. </w:t>
      </w:r>
      <w:r w:rsidRPr="001D6018">
        <w:rPr>
          <w:rFonts w:ascii="David" w:hAnsi="David" w:cs="David" w:hint="cs"/>
          <w:rtl/>
        </w:rPr>
        <w:t xml:space="preserve"> מנהלת הרובע הציעה לקדם פגישה מול אגף אכיפה וחנייה.  </w:t>
      </w:r>
    </w:p>
    <w:p w14:paraId="7DD47139" w14:textId="77777777" w:rsidR="00C61385" w:rsidRDefault="00C61385" w:rsidP="00C61385">
      <w:pPr>
        <w:pStyle w:val="af0"/>
        <w:spacing w:after="160" w:line="360" w:lineRule="auto"/>
        <w:rPr>
          <w:rFonts w:ascii="David" w:hAnsi="David" w:cs="David"/>
          <w:b/>
          <w:bCs/>
        </w:rPr>
      </w:pPr>
    </w:p>
    <w:p w14:paraId="5A08864D" w14:textId="77777777" w:rsidR="00C61385" w:rsidRPr="001D6018" w:rsidRDefault="00C61385" w:rsidP="00C61385">
      <w:pPr>
        <w:pStyle w:val="af0"/>
        <w:numPr>
          <w:ilvl w:val="0"/>
          <w:numId w:val="14"/>
        </w:numPr>
        <w:spacing w:after="160" w:line="360" w:lineRule="auto"/>
        <w:rPr>
          <w:rFonts w:ascii="David" w:hAnsi="David" w:cs="David"/>
        </w:rPr>
      </w:pPr>
      <w:r w:rsidRPr="00261C31">
        <w:rPr>
          <w:rFonts w:ascii="David" w:hAnsi="David" w:cs="David" w:hint="cs"/>
          <w:b/>
          <w:bCs/>
          <w:rtl/>
        </w:rPr>
        <w:t xml:space="preserve">איסור חניית </w:t>
      </w:r>
      <w:r>
        <w:rPr>
          <w:rFonts w:ascii="David" w:hAnsi="David" w:cs="David" w:hint="cs"/>
          <w:b/>
          <w:bCs/>
          <w:rtl/>
        </w:rPr>
        <w:t xml:space="preserve">משאיות - </w:t>
      </w:r>
      <w:r w:rsidRPr="001D6018">
        <w:rPr>
          <w:rFonts w:ascii="David" w:hAnsi="David" w:cs="David" w:hint="cs"/>
          <w:rtl/>
        </w:rPr>
        <w:t>תגובת מנהלת הרובע</w:t>
      </w:r>
      <w:r>
        <w:rPr>
          <w:rFonts w:ascii="David" w:hAnsi="David" w:cs="David" w:hint="cs"/>
          <w:rtl/>
        </w:rPr>
        <w:t xml:space="preserve"> </w:t>
      </w:r>
      <w:r w:rsidRPr="001D6018">
        <w:rPr>
          <w:rFonts w:ascii="David" w:hAnsi="David" w:cs="David" w:hint="cs"/>
          <w:rtl/>
        </w:rPr>
        <w:t xml:space="preserve"> </w:t>
      </w:r>
      <w:r>
        <w:rPr>
          <w:rFonts w:ascii="David" w:hAnsi="David" w:cs="David" w:hint="cs"/>
          <w:rtl/>
        </w:rPr>
        <w:t>"</w:t>
      </w:r>
      <w:r w:rsidRPr="001D6018">
        <w:rPr>
          <w:rFonts w:ascii="David" w:hAnsi="David" w:cs="David"/>
          <w:rtl/>
        </w:rPr>
        <w:t xml:space="preserve">ככלל אין חניית משאיות ואוטובוסים בשכונה כפי שסוכם במדיניות חניה, בנושא של שילוט אבקש מכתב נפרד כך שהקדם מול אגף </w:t>
      </w:r>
      <w:proofErr w:type="spellStart"/>
      <w:r w:rsidRPr="001D6018">
        <w:rPr>
          <w:rFonts w:ascii="David" w:hAnsi="David" w:cs="David"/>
          <w:rtl/>
        </w:rPr>
        <w:t>תושי"ה</w:t>
      </w:r>
      <w:proofErr w:type="spellEnd"/>
      <w:r w:rsidRPr="001D6018">
        <w:rPr>
          <w:rFonts w:ascii="David" w:hAnsi="David" w:cs="David"/>
          <w:rtl/>
        </w:rPr>
        <w:t xml:space="preserve"> הצבת תמרור האוסר חניה למשאיות</w:t>
      </w:r>
      <w:r w:rsidRPr="001D6018">
        <w:rPr>
          <w:rFonts w:ascii="David" w:hAnsi="David" w:cs="David" w:hint="cs"/>
          <w:rtl/>
        </w:rPr>
        <w:t>.</w:t>
      </w:r>
      <w:r>
        <w:rPr>
          <w:rFonts w:ascii="David" w:hAnsi="David" w:cs="David" w:hint="cs"/>
          <w:rtl/>
        </w:rPr>
        <w:t>"</w:t>
      </w:r>
      <w:r w:rsidRPr="001D6018">
        <w:rPr>
          <w:rFonts w:ascii="David" w:hAnsi="David" w:cs="David" w:hint="cs"/>
          <w:rtl/>
        </w:rPr>
        <w:t xml:space="preserve"> המתכנן הקהילתי יכין מכתב לאגף </w:t>
      </w:r>
      <w:proofErr w:type="spellStart"/>
      <w:r w:rsidRPr="001D6018">
        <w:rPr>
          <w:rFonts w:ascii="David" w:hAnsi="David" w:cs="David" w:hint="cs"/>
          <w:rtl/>
        </w:rPr>
        <w:t>תושי"ה</w:t>
      </w:r>
      <w:proofErr w:type="spellEnd"/>
      <w:r w:rsidRPr="001D6018">
        <w:rPr>
          <w:rFonts w:ascii="David" w:hAnsi="David" w:cs="David" w:hint="cs"/>
          <w:rtl/>
        </w:rPr>
        <w:t xml:space="preserve"> בנושא. </w:t>
      </w:r>
    </w:p>
    <w:p w14:paraId="141515B6" w14:textId="77777777" w:rsidR="00C61385" w:rsidRDefault="00C61385" w:rsidP="00C61385">
      <w:pPr>
        <w:pStyle w:val="af0"/>
        <w:spacing w:after="160" w:line="360" w:lineRule="auto"/>
        <w:rPr>
          <w:rFonts w:ascii="David" w:hAnsi="David" w:cs="David"/>
          <w:b/>
          <w:bCs/>
        </w:rPr>
      </w:pPr>
    </w:p>
    <w:p w14:paraId="07EEA383" w14:textId="77777777" w:rsidR="00C61385" w:rsidRPr="001D6018" w:rsidRDefault="00C61385" w:rsidP="00C61385">
      <w:pPr>
        <w:pStyle w:val="af0"/>
        <w:numPr>
          <w:ilvl w:val="0"/>
          <w:numId w:val="14"/>
        </w:numPr>
        <w:spacing w:after="160" w:line="360" w:lineRule="auto"/>
        <w:rPr>
          <w:rFonts w:ascii="David" w:hAnsi="David" w:cs="David"/>
        </w:rPr>
      </w:pPr>
      <w:proofErr w:type="spellStart"/>
      <w:r w:rsidRPr="00261C31">
        <w:rPr>
          <w:rFonts w:ascii="David" w:hAnsi="David" w:cs="David" w:hint="cs"/>
          <w:b/>
          <w:bCs/>
          <w:rtl/>
        </w:rPr>
        <w:t>פילר</w:t>
      </w:r>
      <w:proofErr w:type="spellEnd"/>
      <w:r w:rsidRPr="00261C31">
        <w:rPr>
          <w:rFonts w:ascii="David" w:hAnsi="David" w:cs="David" w:hint="cs"/>
          <w:b/>
          <w:bCs/>
          <w:rtl/>
        </w:rPr>
        <w:t xml:space="preserve"> הר חומה</w:t>
      </w:r>
      <w:r>
        <w:rPr>
          <w:rFonts w:ascii="David" w:hAnsi="David" w:cs="David" w:hint="cs"/>
          <w:b/>
          <w:bCs/>
          <w:rtl/>
        </w:rPr>
        <w:t xml:space="preserve"> - </w:t>
      </w:r>
      <w:r w:rsidRPr="001D6018">
        <w:rPr>
          <w:rFonts w:ascii="David" w:hAnsi="David" w:cs="David" w:hint="cs"/>
          <w:rtl/>
        </w:rPr>
        <w:t>תגובת מנהלת הרובע "</w:t>
      </w:r>
      <w:r w:rsidRPr="001D6018">
        <w:rPr>
          <w:rFonts w:ascii="David" w:hAnsi="David" w:cs="David"/>
        </w:rPr>
        <w:t> </w:t>
      </w:r>
      <w:r w:rsidRPr="001D6018">
        <w:rPr>
          <w:rFonts w:ascii="David" w:hAnsi="David" w:cs="David"/>
          <w:rtl/>
        </w:rPr>
        <w:t>בשיחה עם דניאל עמיחי (ממחלק מאור ) בקשתם (אילן תחום נוער/אירועים של המנהל) שינוי של המיקום וכרגע זה בתהליך חדש מול חברת החשמל</w:t>
      </w:r>
      <w:r w:rsidRPr="001D6018">
        <w:rPr>
          <w:rFonts w:ascii="David" w:hAnsi="David" w:cs="David" w:hint="cs"/>
          <w:rtl/>
        </w:rPr>
        <w:t>. "</w:t>
      </w:r>
    </w:p>
    <w:p w14:paraId="69039B80" w14:textId="77777777" w:rsidR="00C61385" w:rsidRDefault="00C61385" w:rsidP="00C61385">
      <w:pPr>
        <w:pStyle w:val="af0"/>
        <w:spacing w:after="160" w:line="360" w:lineRule="auto"/>
        <w:rPr>
          <w:rFonts w:ascii="David" w:hAnsi="David" w:cs="David"/>
          <w:b/>
          <w:bCs/>
        </w:rPr>
      </w:pPr>
    </w:p>
    <w:p w14:paraId="0E17C9B5" w14:textId="2BE8724F" w:rsidR="00C61385" w:rsidRPr="00C61385" w:rsidRDefault="00C61385" w:rsidP="00C61385">
      <w:pPr>
        <w:pStyle w:val="af0"/>
        <w:numPr>
          <w:ilvl w:val="0"/>
          <w:numId w:val="14"/>
        </w:numPr>
        <w:spacing w:after="160" w:line="360" w:lineRule="auto"/>
        <w:rPr>
          <w:rFonts w:ascii="David" w:hAnsi="David" w:cs="David"/>
          <w:b/>
          <w:bCs/>
        </w:rPr>
      </w:pPr>
      <w:r w:rsidRPr="00261C31">
        <w:rPr>
          <w:rFonts w:ascii="David" w:hAnsi="David" w:cs="David" w:hint="cs"/>
          <w:b/>
          <w:bCs/>
          <w:rtl/>
        </w:rPr>
        <w:t xml:space="preserve">מגרש 100 ו101 </w:t>
      </w:r>
      <w:r>
        <w:rPr>
          <w:rFonts w:ascii="David" w:hAnsi="David" w:cs="David" w:hint="cs"/>
          <w:b/>
          <w:bCs/>
          <w:rtl/>
        </w:rPr>
        <w:t xml:space="preserve">- </w:t>
      </w:r>
      <w:r w:rsidRPr="004873F5">
        <w:rPr>
          <w:rFonts w:ascii="David" w:hAnsi="David" w:cs="David" w:hint="cs"/>
          <w:rtl/>
        </w:rPr>
        <w:t xml:space="preserve">במעכב </w:t>
      </w:r>
    </w:p>
    <w:p w14:paraId="40B13422" w14:textId="77777777" w:rsidR="00C61385" w:rsidRPr="00C61385" w:rsidRDefault="00C61385" w:rsidP="00C61385">
      <w:pPr>
        <w:pStyle w:val="af0"/>
        <w:rPr>
          <w:rFonts w:ascii="David" w:hAnsi="David" w:cs="David"/>
          <w:b/>
          <w:bCs/>
          <w:rtl/>
        </w:rPr>
      </w:pPr>
    </w:p>
    <w:p w14:paraId="0F761931" w14:textId="77777777" w:rsidR="00C61385" w:rsidRPr="00C61385" w:rsidRDefault="00C61385" w:rsidP="00C61385">
      <w:pPr>
        <w:pStyle w:val="af0"/>
        <w:spacing w:after="160" w:line="360" w:lineRule="auto"/>
        <w:rPr>
          <w:rFonts w:ascii="David" w:hAnsi="David" w:cs="David"/>
          <w:b/>
          <w:bCs/>
        </w:rPr>
      </w:pPr>
    </w:p>
    <w:p w14:paraId="41A1CDBD" w14:textId="77777777" w:rsidR="00C61385" w:rsidRPr="005601E5" w:rsidRDefault="00C61385" w:rsidP="00C61385">
      <w:pPr>
        <w:pStyle w:val="af0"/>
        <w:numPr>
          <w:ilvl w:val="0"/>
          <w:numId w:val="14"/>
        </w:numPr>
        <w:spacing w:after="160" w:line="360" w:lineRule="auto"/>
        <w:rPr>
          <w:rFonts w:ascii="David" w:hAnsi="David" w:cs="David"/>
          <w:rtl/>
        </w:rPr>
      </w:pPr>
      <w:r w:rsidRPr="00261C31">
        <w:rPr>
          <w:rFonts w:ascii="David" w:hAnsi="David" w:cs="David" w:hint="cs"/>
          <w:b/>
          <w:bCs/>
          <w:rtl/>
        </w:rPr>
        <w:t>ריבוד אחרון בן חמו</w:t>
      </w:r>
      <w:r w:rsidRPr="005601E5">
        <w:rPr>
          <w:rFonts w:ascii="David" w:hAnsi="David" w:cs="David" w:hint="cs"/>
          <w:rtl/>
        </w:rPr>
        <w:t xml:space="preserve"> </w:t>
      </w:r>
      <w:r>
        <w:rPr>
          <w:rFonts w:ascii="David" w:hAnsi="David" w:cs="David"/>
          <w:rtl/>
        </w:rPr>
        <w:t>–</w:t>
      </w:r>
      <w:r>
        <w:rPr>
          <w:rFonts w:ascii="David" w:hAnsi="David" w:cs="David" w:hint="cs"/>
          <w:rtl/>
        </w:rPr>
        <w:t xml:space="preserve"> בטיפול מול מחלקת שפע.</w:t>
      </w:r>
    </w:p>
    <w:p w14:paraId="775EB335" w14:textId="77777777" w:rsidR="00C61385" w:rsidRDefault="00C61385" w:rsidP="00C61385">
      <w:pPr>
        <w:spacing w:line="360" w:lineRule="auto"/>
        <w:rPr>
          <w:rFonts w:ascii="David" w:hAnsi="David" w:cs="David"/>
          <w:b/>
          <w:bCs/>
          <w:rtl/>
        </w:rPr>
      </w:pPr>
    </w:p>
    <w:p w14:paraId="070DF982" w14:textId="77777777" w:rsidR="00C61385" w:rsidRPr="007A52D8" w:rsidRDefault="00C61385" w:rsidP="00C61385">
      <w:pPr>
        <w:spacing w:line="360" w:lineRule="auto"/>
        <w:rPr>
          <w:rFonts w:ascii="David" w:hAnsi="David" w:cs="David"/>
          <w:b/>
          <w:bCs/>
          <w:rtl/>
        </w:rPr>
      </w:pPr>
      <w:r w:rsidRPr="007A52D8">
        <w:rPr>
          <w:rFonts w:ascii="David" w:hAnsi="David" w:cs="David" w:hint="cs"/>
          <w:b/>
          <w:bCs/>
          <w:rtl/>
        </w:rPr>
        <w:t>תוכנית עבודה 2021</w:t>
      </w:r>
    </w:p>
    <w:p w14:paraId="0727BCDB" w14:textId="77777777" w:rsidR="00C61385" w:rsidRPr="00C61385" w:rsidRDefault="00C61385" w:rsidP="00C61385">
      <w:pPr>
        <w:pStyle w:val="af0"/>
        <w:spacing w:after="160" w:line="360" w:lineRule="auto"/>
        <w:rPr>
          <w:rFonts w:ascii="David" w:hAnsi="David" w:cs="David"/>
        </w:rPr>
      </w:pPr>
    </w:p>
    <w:p w14:paraId="3E29B071" w14:textId="28B6C81D" w:rsidR="00C61385" w:rsidRPr="00F24B5E" w:rsidRDefault="00C61385" w:rsidP="00C61385">
      <w:pPr>
        <w:pStyle w:val="af0"/>
        <w:numPr>
          <w:ilvl w:val="0"/>
          <w:numId w:val="14"/>
        </w:numPr>
        <w:spacing w:after="160" w:line="360" w:lineRule="auto"/>
        <w:rPr>
          <w:rFonts w:ascii="David" w:hAnsi="David" w:cs="David"/>
        </w:rPr>
      </w:pPr>
      <w:r w:rsidRPr="00B84D0D">
        <w:rPr>
          <w:rFonts w:ascii="David" w:hAnsi="David" w:cs="David" w:hint="cs"/>
          <w:b/>
          <w:bCs/>
          <w:rtl/>
        </w:rPr>
        <w:t>תוכניות עבודה 2017-2020</w:t>
      </w:r>
      <w:r w:rsidRPr="00F24B5E">
        <w:rPr>
          <w:rFonts w:ascii="David" w:hAnsi="David" w:cs="David" w:hint="cs"/>
          <w:rtl/>
        </w:rPr>
        <w:t xml:space="preserve"> </w:t>
      </w:r>
      <w:r>
        <w:rPr>
          <w:rFonts w:ascii="David" w:hAnsi="David" w:cs="David" w:hint="cs"/>
          <w:rtl/>
        </w:rPr>
        <w:t>-  נשלחה בקשה למנהלת התפעולית של הרובע בנושא של התוכניות עבודה משנים קודמות היא אמרה שהיא תנסה לבקש אותם מידי מנהל הרובע הקודם ולשלוח לי אותם בהקדם.</w:t>
      </w:r>
    </w:p>
    <w:p w14:paraId="7598E953" w14:textId="77777777" w:rsidR="00C61385" w:rsidRPr="00C61385" w:rsidRDefault="00C61385" w:rsidP="00C61385">
      <w:pPr>
        <w:pStyle w:val="af0"/>
        <w:spacing w:after="160" w:line="360" w:lineRule="auto"/>
        <w:rPr>
          <w:rFonts w:ascii="David" w:hAnsi="David" w:cs="David"/>
        </w:rPr>
      </w:pPr>
    </w:p>
    <w:p w14:paraId="6062AC13" w14:textId="1A84D981" w:rsidR="00C61385" w:rsidRDefault="00C61385" w:rsidP="00C61385">
      <w:pPr>
        <w:pStyle w:val="af0"/>
        <w:numPr>
          <w:ilvl w:val="0"/>
          <w:numId w:val="14"/>
        </w:numPr>
        <w:spacing w:after="160" w:line="360" w:lineRule="auto"/>
        <w:rPr>
          <w:rFonts w:ascii="David" w:hAnsi="David" w:cs="David"/>
        </w:rPr>
      </w:pPr>
      <w:r w:rsidRPr="00B84D0D">
        <w:rPr>
          <w:rFonts w:ascii="David" w:hAnsi="David" w:cs="David" w:hint="cs"/>
          <w:b/>
          <w:bCs/>
          <w:rtl/>
        </w:rPr>
        <w:t>סקר מקדים תוכנית עבודה 2021</w:t>
      </w:r>
      <w:r w:rsidRPr="00F24B5E">
        <w:rPr>
          <w:rFonts w:ascii="David" w:hAnsi="David" w:cs="David" w:hint="cs"/>
          <w:rtl/>
        </w:rPr>
        <w:t xml:space="preserve"> </w:t>
      </w:r>
      <w:r>
        <w:rPr>
          <w:rFonts w:ascii="David" w:hAnsi="David" w:cs="David"/>
          <w:rtl/>
        </w:rPr>
        <w:t>–</w:t>
      </w:r>
      <w:r>
        <w:rPr>
          <w:rFonts w:ascii="David" w:hAnsi="David" w:cs="David" w:hint="cs"/>
          <w:rtl/>
        </w:rPr>
        <w:t xml:space="preserve">  להלן תוצאות הביניים של הסקר </w:t>
      </w:r>
    </w:p>
    <w:p w14:paraId="44704A9D" w14:textId="77777777" w:rsidR="00C61385" w:rsidRPr="004873F5" w:rsidRDefault="00C61385" w:rsidP="00C61385">
      <w:pPr>
        <w:pStyle w:val="af0"/>
        <w:numPr>
          <w:ilvl w:val="0"/>
          <w:numId w:val="29"/>
        </w:numPr>
        <w:spacing w:after="160" w:line="360" w:lineRule="auto"/>
        <w:rPr>
          <w:rFonts w:ascii="David" w:hAnsi="David" w:cs="David"/>
        </w:rPr>
      </w:pPr>
      <w:r w:rsidRPr="004873F5">
        <w:rPr>
          <w:rFonts w:ascii="David" w:hAnsi="David" w:cs="David"/>
          <w:rtl/>
        </w:rPr>
        <w:lastRenderedPageBreak/>
        <w:t xml:space="preserve">מספר משיבים </w:t>
      </w:r>
      <w:r>
        <w:rPr>
          <w:rFonts w:ascii="David" w:hAnsi="David" w:cs="David" w:hint="cs"/>
          <w:rtl/>
        </w:rPr>
        <w:t>-</w:t>
      </w:r>
      <w:r w:rsidRPr="004873F5">
        <w:rPr>
          <w:rFonts w:ascii="David" w:hAnsi="David" w:cs="David"/>
          <w:rtl/>
        </w:rPr>
        <w:t xml:space="preserve">  נכון לעכשיו ענו על הסקר 139 משיבים  </w:t>
      </w:r>
    </w:p>
    <w:p w14:paraId="22EB5097" w14:textId="77777777" w:rsidR="00C61385" w:rsidRPr="004873F5" w:rsidRDefault="00C61385" w:rsidP="00C61385">
      <w:pPr>
        <w:pStyle w:val="af0"/>
        <w:numPr>
          <w:ilvl w:val="0"/>
          <w:numId w:val="29"/>
        </w:numPr>
        <w:spacing w:after="160" w:line="360" w:lineRule="auto"/>
        <w:rPr>
          <w:rFonts w:ascii="David" w:hAnsi="David" w:cs="David"/>
          <w:rtl/>
        </w:rPr>
      </w:pPr>
      <w:r w:rsidRPr="004873F5">
        <w:rPr>
          <w:rFonts w:ascii="David" w:hAnsi="David" w:cs="David"/>
          <w:rtl/>
        </w:rPr>
        <w:t xml:space="preserve">תפוצה של המשיבים – עדיין לא נערך ניתוח מסודר של מיקום המשיבים אך נראה ממבט ראשון כי הם מפוזרים האופן יחסית שווה בשכונה אם כי יש יתרון ברור לשלבים א </w:t>
      </w:r>
      <w:proofErr w:type="spellStart"/>
      <w:r w:rsidRPr="004873F5">
        <w:rPr>
          <w:rFonts w:ascii="David" w:hAnsi="David" w:cs="David"/>
          <w:rtl/>
        </w:rPr>
        <w:t>וב</w:t>
      </w:r>
      <w:proofErr w:type="spellEnd"/>
      <w:r w:rsidRPr="004873F5">
        <w:rPr>
          <w:rFonts w:ascii="David" w:hAnsi="David" w:cs="David"/>
          <w:rtl/>
        </w:rPr>
        <w:t xml:space="preserve"> על פני שלב ג שם מילאו את הסקר 7 תושבים בלבד. </w:t>
      </w:r>
    </w:p>
    <w:p w14:paraId="387F6562" w14:textId="77777777" w:rsidR="00C61385" w:rsidRPr="004873F5" w:rsidRDefault="00C61385" w:rsidP="00C61385">
      <w:pPr>
        <w:pStyle w:val="af0"/>
        <w:numPr>
          <w:ilvl w:val="0"/>
          <w:numId w:val="29"/>
        </w:numPr>
        <w:spacing w:after="160" w:line="360" w:lineRule="auto"/>
        <w:rPr>
          <w:rFonts w:ascii="David" w:hAnsi="David" w:cs="David"/>
          <w:rtl/>
        </w:rPr>
      </w:pPr>
      <w:r w:rsidRPr="004873F5">
        <w:rPr>
          <w:rFonts w:ascii="David" w:hAnsi="David" w:cs="David"/>
          <w:rtl/>
        </w:rPr>
        <w:t xml:space="preserve">כבישים הדורשים תיקון - מבין כלל הכבישים דורשים תיקון הראשון הוא יצחק ניסים (מקטע אביגור ליכטנשטיין) וליכטנשטיין עם 18 תושבים כל אחד שלאחרים אריה </w:t>
      </w:r>
      <w:proofErr w:type="spellStart"/>
      <w:r w:rsidRPr="004873F5">
        <w:rPr>
          <w:rFonts w:ascii="David" w:hAnsi="David" w:cs="David"/>
          <w:rtl/>
        </w:rPr>
        <w:t>ורשבסקי</w:t>
      </w:r>
      <w:proofErr w:type="spellEnd"/>
      <w:r w:rsidRPr="004873F5">
        <w:rPr>
          <w:rFonts w:ascii="David" w:hAnsi="David" w:cs="David"/>
          <w:rtl/>
        </w:rPr>
        <w:t xml:space="preserve"> עם 14 תושבים.</w:t>
      </w:r>
    </w:p>
    <w:p w14:paraId="0A6120BE" w14:textId="77777777" w:rsidR="00C61385" w:rsidRPr="004873F5" w:rsidRDefault="00C61385" w:rsidP="00C61385">
      <w:pPr>
        <w:pStyle w:val="af0"/>
        <w:numPr>
          <w:ilvl w:val="0"/>
          <w:numId w:val="29"/>
        </w:numPr>
        <w:spacing w:after="160" w:line="360" w:lineRule="auto"/>
        <w:rPr>
          <w:rFonts w:ascii="David" w:hAnsi="David" w:cs="David"/>
          <w:rtl/>
        </w:rPr>
      </w:pPr>
      <w:r w:rsidRPr="004873F5">
        <w:rPr>
          <w:rFonts w:ascii="David" w:hAnsi="David" w:cs="David"/>
          <w:rtl/>
        </w:rPr>
        <w:t xml:space="preserve">מדרכות הדורשות תיקון – בדומה לכבישים גם כאן במקום הראשון והשני נמצאים יצחק ניסים (מקטע אביגור ליכטנשטיין) וליכטנשטיין (15 ו10 בהתאמה) ולאחריהם רחוב אריה </w:t>
      </w:r>
      <w:proofErr w:type="spellStart"/>
      <w:r w:rsidRPr="004873F5">
        <w:rPr>
          <w:rFonts w:ascii="David" w:hAnsi="David" w:cs="David"/>
          <w:rtl/>
        </w:rPr>
        <w:t>ורשבסקי</w:t>
      </w:r>
      <w:proofErr w:type="spellEnd"/>
      <w:r w:rsidRPr="004873F5">
        <w:rPr>
          <w:rFonts w:ascii="David" w:hAnsi="David" w:cs="David"/>
          <w:rtl/>
        </w:rPr>
        <w:t xml:space="preserve"> עם עשר תושבים. </w:t>
      </w:r>
    </w:p>
    <w:p w14:paraId="4B31DF15" w14:textId="77777777" w:rsidR="00C61385" w:rsidRPr="004873F5" w:rsidRDefault="00C61385" w:rsidP="00C61385">
      <w:pPr>
        <w:pStyle w:val="af0"/>
        <w:numPr>
          <w:ilvl w:val="0"/>
          <w:numId w:val="29"/>
        </w:numPr>
        <w:spacing w:after="160" w:line="360" w:lineRule="auto"/>
        <w:rPr>
          <w:rFonts w:ascii="David" w:hAnsi="David" w:cs="David"/>
          <w:rtl/>
        </w:rPr>
      </w:pPr>
      <w:r w:rsidRPr="004873F5">
        <w:rPr>
          <w:rFonts w:ascii="David" w:hAnsi="David" w:cs="David"/>
          <w:rtl/>
        </w:rPr>
        <w:t xml:space="preserve">גדרות הדורשות תיקון – כ4 תושבים הצביעו עבור אליהו קורן ו4 עבור אריה </w:t>
      </w:r>
      <w:proofErr w:type="spellStart"/>
      <w:r w:rsidRPr="004873F5">
        <w:rPr>
          <w:rFonts w:ascii="David" w:hAnsi="David" w:cs="David"/>
          <w:rtl/>
        </w:rPr>
        <w:t>ורשבסקי</w:t>
      </w:r>
      <w:proofErr w:type="spellEnd"/>
    </w:p>
    <w:p w14:paraId="5347FC19" w14:textId="77777777" w:rsidR="00C61385" w:rsidRPr="004873F5" w:rsidRDefault="00C61385" w:rsidP="00C61385">
      <w:pPr>
        <w:pStyle w:val="af0"/>
        <w:numPr>
          <w:ilvl w:val="0"/>
          <w:numId w:val="29"/>
        </w:numPr>
        <w:spacing w:after="160" w:line="360" w:lineRule="auto"/>
        <w:rPr>
          <w:rFonts w:ascii="David" w:hAnsi="David" w:cs="David"/>
          <w:lang w:val="en-US"/>
        </w:rPr>
      </w:pPr>
      <w:r w:rsidRPr="004873F5">
        <w:rPr>
          <w:rFonts w:ascii="David" w:hAnsi="David" w:cs="David"/>
          <w:rtl/>
        </w:rPr>
        <w:t xml:space="preserve">תחנות אוטובוסים - 5 הצביעו עבור התחנה ליד המשטרה 3826 ועוד 4 לתחנת יצחק ניסים/ בן חמו </w:t>
      </w:r>
    </w:p>
    <w:p w14:paraId="0B9F3243" w14:textId="77777777" w:rsidR="00C61385" w:rsidRPr="004873F5" w:rsidRDefault="00C61385" w:rsidP="00C61385">
      <w:pPr>
        <w:pStyle w:val="af0"/>
        <w:numPr>
          <w:ilvl w:val="0"/>
          <w:numId w:val="29"/>
        </w:numPr>
        <w:spacing w:after="160" w:line="360" w:lineRule="auto"/>
        <w:rPr>
          <w:rFonts w:ascii="David" w:hAnsi="David" w:cs="David"/>
          <w:rtl/>
        </w:rPr>
      </w:pPr>
      <w:r w:rsidRPr="004873F5">
        <w:rPr>
          <w:rFonts w:ascii="David" w:hAnsi="David" w:cs="David"/>
          <w:rtl/>
        </w:rPr>
        <w:t xml:space="preserve">מעברים - מעבר אריה בינה קיבלה 17 הצבעות עבור הצללת המעבר כאשר מעבר ברבש עליון ומעבר ברבש תחתון קיבלו 13 קולות </w:t>
      </w:r>
    </w:p>
    <w:p w14:paraId="7557EC62" w14:textId="77777777" w:rsidR="00C61385" w:rsidRPr="004873F5" w:rsidRDefault="00C61385" w:rsidP="00C61385">
      <w:pPr>
        <w:pStyle w:val="af0"/>
        <w:numPr>
          <w:ilvl w:val="0"/>
          <w:numId w:val="29"/>
        </w:numPr>
        <w:spacing w:after="160" w:line="360" w:lineRule="auto"/>
        <w:rPr>
          <w:rFonts w:ascii="David" w:hAnsi="David" w:cs="David"/>
          <w:rtl/>
        </w:rPr>
      </w:pPr>
      <w:r w:rsidRPr="004873F5">
        <w:rPr>
          <w:rFonts w:ascii="David" w:hAnsi="David" w:cs="David"/>
          <w:rtl/>
        </w:rPr>
        <w:t xml:space="preserve">גני משחקים </w:t>
      </w:r>
      <w:r>
        <w:rPr>
          <w:rFonts w:ascii="David" w:hAnsi="David" w:cs="David"/>
          <w:rtl/>
        </w:rPr>
        <w:t>–</w:t>
      </w:r>
      <w:r w:rsidRPr="004873F5">
        <w:rPr>
          <w:rFonts w:ascii="David" w:hAnsi="David" w:cs="David"/>
          <w:rtl/>
        </w:rPr>
        <w:t xml:space="preserve"> </w:t>
      </w:r>
      <w:r>
        <w:rPr>
          <w:rFonts w:ascii="David" w:hAnsi="David" w:cs="David" w:hint="cs"/>
          <w:rtl/>
        </w:rPr>
        <w:t xml:space="preserve">גן בראש , גן אריב בינה וגן נחמה קיבלו כ 23, 24 ו קולות עבור הצללה. באופן כללי התלונה בנוגע להצללה היא התלונה הכי דומיננטית בכל הנוגע לגני משחקים בשכונה.   </w:t>
      </w:r>
    </w:p>
    <w:p w14:paraId="491466B5" w14:textId="77777777" w:rsidR="00C61385" w:rsidRPr="004873F5" w:rsidRDefault="00C61385" w:rsidP="00C61385">
      <w:pPr>
        <w:pStyle w:val="af0"/>
        <w:numPr>
          <w:ilvl w:val="0"/>
          <w:numId w:val="29"/>
        </w:numPr>
        <w:spacing w:after="160" w:line="360" w:lineRule="auto"/>
        <w:rPr>
          <w:rFonts w:ascii="David" w:hAnsi="David" w:cs="David"/>
          <w:rtl/>
        </w:rPr>
      </w:pPr>
      <w:r w:rsidRPr="004873F5">
        <w:rPr>
          <w:rFonts w:ascii="David" w:hAnsi="David" w:cs="David"/>
          <w:rtl/>
        </w:rPr>
        <w:t xml:space="preserve">נושאים בוערים – הנושא הכי דחוף בשכונה הוא נושא  התחבורה ציבורית (71) לאחריו סוגיית החנייה(70) ולבסוף נושא הפארקים וגני משחקים (64). </w:t>
      </w:r>
      <w:r w:rsidRPr="004873F5">
        <w:rPr>
          <w:rFonts w:ascii="David" w:hAnsi="David" w:cs="David" w:hint="cs"/>
          <w:rtl/>
        </w:rPr>
        <w:t>הסוגייה שעלתה הכי הרבה</w:t>
      </w:r>
      <w:r w:rsidRPr="004873F5">
        <w:rPr>
          <w:rFonts w:ascii="David" w:hAnsi="David" w:cs="David"/>
          <w:rtl/>
        </w:rPr>
        <w:t xml:space="preserve"> </w:t>
      </w:r>
      <w:r w:rsidRPr="004873F5">
        <w:rPr>
          <w:rFonts w:ascii="David" w:hAnsi="David" w:cs="David" w:hint="cs"/>
          <w:rtl/>
        </w:rPr>
        <w:t xml:space="preserve">במסגרת הסקר </w:t>
      </w:r>
      <w:proofErr w:type="spellStart"/>
      <w:r w:rsidRPr="004873F5">
        <w:rPr>
          <w:rFonts w:ascii="David" w:hAnsi="David" w:cs="David"/>
          <w:rtl/>
        </w:rPr>
        <w:t>הסוגיה</w:t>
      </w:r>
      <w:proofErr w:type="spellEnd"/>
      <w:r w:rsidRPr="004873F5">
        <w:rPr>
          <w:rFonts w:ascii="David" w:hAnsi="David" w:cs="David"/>
          <w:rtl/>
        </w:rPr>
        <w:t xml:space="preserve"> של הגעה מהירה לעיר ולתחנה המרכזית</w:t>
      </w:r>
      <w:r w:rsidRPr="004873F5">
        <w:rPr>
          <w:rFonts w:ascii="David" w:hAnsi="David" w:cs="David" w:hint="cs"/>
          <w:rtl/>
        </w:rPr>
        <w:t xml:space="preserve"> במסגרת תחבורה ציבורית</w:t>
      </w:r>
      <w:r w:rsidRPr="004873F5">
        <w:rPr>
          <w:rFonts w:ascii="David" w:hAnsi="David" w:cs="David"/>
          <w:rtl/>
        </w:rPr>
        <w:t xml:space="preserve">. </w:t>
      </w:r>
    </w:p>
    <w:p w14:paraId="2EB51861" w14:textId="77777777" w:rsidR="00C61385" w:rsidRPr="00F24B5E" w:rsidRDefault="00C61385" w:rsidP="00C61385">
      <w:pPr>
        <w:pStyle w:val="af0"/>
        <w:spacing w:after="160" w:line="360" w:lineRule="auto"/>
        <w:rPr>
          <w:rFonts w:ascii="David" w:hAnsi="David" w:cs="David"/>
        </w:rPr>
      </w:pPr>
    </w:p>
    <w:p w14:paraId="492EBFD7" w14:textId="77777777" w:rsidR="00C61385" w:rsidRDefault="00C61385" w:rsidP="00C61385">
      <w:pPr>
        <w:spacing w:line="360" w:lineRule="auto"/>
        <w:rPr>
          <w:rFonts w:ascii="David" w:hAnsi="David" w:cs="David"/>
          <w:b/>
          <w:bCs/>
          <w:rtl/>
        </w:rPr>
      </w:pPr>
      <w:r>
        <w:rPr>
          <w:rFonts w:ascii="David" w:hAnsi="David" w:cs="David" w:hint="cs"/>
          <w:b/>
          <w:bCs/>
          <w:rtl/>
        </w:rPr>
        <w:t>מבני ציבור</w:t>
      </w:r>
    </w:p>
    <w:p w14:paraId="747506EB" w14:textId="063C0F97" w:rsidR="00C61385" w:rsidRPr="00811821" w:rsidRDefault="00C61385" w:rsidP="00C61385">
      <w:pPr>
        <w:spacing w:line="360" w:lineRule="auto"/>
        <w:rPr>
          <w:rFonts w:ascii="David" w:hAnsi="David" w:cs="David"/>
          <w:b/>
          <w:bCs/>
        </w:rPr>
      </w:pPr>
      <w:r>
        <w:rPr>
          <w:rFonts w:ascii="David" w:hAnsi="David" w:cs="David" w:hint="cs"/>
          <w:b/>
          <w:bCs/>
          <w:rtl/>
        </w:rPr>
        <w:t xml:space="preserve"> </w:t>
      </w:r>
    </w:p>
    <w:p w14:paraId="489762BA" w14:textId="77777777" w:rsidR="00C61385" w:rsidRPr="00742684" w:rsidRDefault="00C61385" w:rsidP="00C61385">
      <w:pPr>
        <w:pStyle w:val="af0"/>
        <w:numPr>
          <w:ilvl w:val="0"/>
          <w:numId w:val="14"/>
        </w:numPr>
        <w:spacing w:after="160" w:line="360" w:lineRule="auto"/>
        <w:rPr>
          <w:rFonts w:ascii="David" w:hAnsi="David" w:cs="David"/>
          <w:rtl/>
        </w:rPr>
      </w:pPr>
      <w:r w:rsidRPr="00B84D0D">
        <w:rPr>
          <w:rFonts w:ascii="David" w:hAnsi="David" w:cs="David" w:hint="cs"/>
          <w:b/>
          <w:bCs/>
          <w:rtl/>
        </w:rPr>
        <w:t>מגרש 543 בית ספר על יסודי בכניסה לשכונה</w:t>
      </w:r>
      <w:r>
        <w:rPr>
          <w:rFonts w:ascii="David" w:hAnsi="David" w:cs="David" w:hint="cs"/>
          <w:rtl/>
        </w:rPr>
        <w:t xml:space="preserve"> - </w:t>
      </w:r>
      <w:r w:rsidRPr="00F24B5E">
        <w:rPr>
          <w:rFonts w:ascii="David" w:hAnsi="David" w:cs="David" w:hint="cs"/>
          <w:rtl/>
        </w:rPr>
        <w:t xml:space="preserve"> </w:t>
      </w:r>
      <w:r w:rsidRPr="00696A9A">
        <w:rPr>
          <w:rFonts w:ascii="David" w:hAnsi="David" w:cs="David"/>
          <w:rtl/>
        </w:rPr>
        <w:t xml:space="preserve">שלביות ביצוע וגידור מועדון הנוער הקיים בזמן הבנייה - נכון לעכשיו זה לא אפשרי וכלל המבנים היבילים, להוציא את בית הכנסת יפונו עם תחילת העבודות. </w:t>
      </w:r>
      <w:r>
        <w:rPr>
          <w:rFonts w:ascii="David" w:hAnsi="David" w:cs="David" w:hint="cs"/>
          <w:rtl/>
        </w:rPr>
        <w:t xml:space="preserve"> </w:t>
      </w:r>
      <w:r w:rsidRPr="00742684">
        <w:rPr>
          <w:rFonts w:ascii="David" w:hAnsi="David" w:cs="David"/>
          <w:rtl/>
          <w:lang w:val="en-US"/>
        </w:rPr>
        <w:t>המשך התהליך</w:t>
      </w:r>
      <w:r w:rsidRPr="00742684">
        <w:rPr>
          <w:rFonts w:ascii="David" w:hAnsi="David" w:cs="David"/>
          <w:b/>
          <w:bCs/>
          <w:rtl/>
          <w:lang w:val="en-US"/>
        </w:rPr>
        <w:t xml:space="preserve"> </w:t>
      </w:r>
      <w:r w:rsidRPr="00742684">
        <w:rPr>
          <w:rFonts w:ascii="David" w:hAnsi="David" w:cs="David"/>
          <w:rtl/>
          <w:lang w:val="en-US"/>
        </w:rPr>
        <w:t xml:space="preserve">- נכון לעכשיו התקיים שיפוט סופי מקדים כאשר </w:t>
      </w:r>
      <w:proofErr w:type="spellStart"/>
      <w:r w:rsidRPr="00742684">
        <w:rPr>
          <w:rFonts w:ascii="David" w:hAnsi="David" w:cs="David"/>
          <w:rtl/>
          <w:lang w:val="en-US"/>
        </w:rPr>
        <w:t>ההשיפוט</w:t>
      </w:r>
      <w:proofErr w:type="spellEnd"/>
      <w:r w:rsidRPr="00742684">
        <w:rPr>
          <w:rFonts w:ascii="David" w:hAnsi="David" w:cs="David"/>
          <w:rtl/>
          <w:lang w:val="en-US"/>
        </w:rPr>
        <w:t xml:space="preserve"> הסופי המפורט יתרחש בתאריך ה30.8. </w:t>
      </w:r>
    </w:p>
    <w:p w14:paraId="72B34F10" w14:textId="77777777" w:rsidR="00C61385" w:rsidRPr="00F24B5E" w:rsidRDefault="00C61385" w:rsidP="00C61385">
      <w:pPr>
        <w:pStyle w:val="af0"/>
        <w:spacing w:after="160" w:line="360" w:lineRule="auto"/>
        <w:rPr>
          <w:rFonts w:ascii="David" w:hAnsi="David" w:cs="David"/>
          <w:lang w:val="en-US"/>
        </w:rPr>
      </w:pPr>
    </w:p>
    <w:p w14:paraId="63ECFC51" w14:textId="77777777" w:rsidR="00C61385" w:rsidRPr="00F24B5E" w:rsidRDefault="00C61385" w:rsidP="00C61385">
      <w:pPr>
        <w:pStyle w:val="af0"/>
        <w:numPr>
          <w:ilvl w:val="0"/>
          <w:numId w:val="27"/>
        </w:numPr>
        <w:spacing w:after="160" w:line="360" w:lineRule="auto"/>
        <w:rPr>
          <w:rFonts w:ascii="David" w:hAnsi="David" w:cs="David"/>
          <w:lang w:val="en-US"/>
        </w:rPr>
      </w:pPr>
      <w:r w:rsidRPr="00B84D0D">
        <w:rPr>
          <w:rFonts w:ascii="David" w:hAnsi="David" w:cs="David" w:hint="cs"/>
          <w:b/>
          <w:bCs/>
          <w:rtl/>
          <w:lang w:val="en-US"/>
        </w:rPr>
        <w:t>מגרש 506 שטח חום לא מנוצל בשלב ג</w:t>
      </w:r>
      <w:r>
        <w:rPr>
          <w:rFonts w:ascii="David" w:hAnsi="David" w:cs="David" w:hint="cs"/>
          <w:rtl/>
          <w:lang w:val="en-US"/>
        </w:rPr>
        <w:t xml:space="preserve"> - </w:t>
      </w:r>
      <w:r w:rsidRPr="00696A9A">
        <w:rPr>
          <w:rFonts w:ascii="David" w:hAnsi="David" w:cs="David"/>
          <w:rtl/>
          <w:lang w:val="en-US"/>
        </w:rPr>
        <w:t xml:space="preserve">נעשו כל מני ניסיונות בעבר ליצר מקום </w:t>
      </w:r>
      <w:proofErr w:type="spellStart"/>
      <w:r w:rsidRPr="00696A9A">
        <w:rPr>
          <w:rFonts w:ascii="David" w:hAnsi="David" w:cs="David"/>
          <w:rtl/>
          <w:lang w:val="en-US"/>
        </w:rPr>
        <w:t>לפעיליות</w:t>
      </w:r>
      <w:proofErr w:type="spellEnd"/>
      <w:r w:rsidRPr="00696A9A">
        <w:rPr>
          <w:rFonts w:ascii="David" w:hAnsi="David" w:cs="David"/>
          <w:rtl/>
          <w:lang w:val="en-US"/>
        </w:rPr>
        <w:t xml:space="preserve"> המנהל הקהילתי עד להשלמת המבנה במרכז החיים. כעיקרון השטח שהוצע להקים עליו </w:t>
      </w:r>
      <w:proofErr w:type="spellStart"/>
      <w:r w:rsidRPr="00696A9A">
        <w:rPr>
          <w:rFonts w:ascii="David" w:hAnsi="David" w:cs="David"/>
          <w:rtl/>
          <w:lang w:val="en-US"/>
        </w:rPr>
        <w:t>מנ"ד</w:t>
      </w:r>
      <w:proofErr w:type="spellEnd"/>
      <w:r w:rsidRPr="00696A9A">
        <w:rPr>
          <w:rFonts w:ascii="David" w:hAnsi="David" w:cs="David"/>
          <w:rtl/>
          <w:lang w:val="en-US"/>
        </w:rPr>
        <w:t xml:space="preserve"> הוא מגרש 506 שממוקם  </w:t>
      </w:r>
      <w:proofErr w:type="spellStart"/>
      <w:r w:rsidRPr="00696A9A">
        <w:rPr>
          <w:rFonts w:ascii="David" w:hAnsi="David" w:cs="David"/>
          <w:rtl/>
          <w:lang w:val="en-US"/>
        </w:rPr>
        <w:t>בטפוגרפיה</w:t>
      </w:r>
      <w:proofErr w:type="spellEnd"/>
      <w:r w:rsidRPr="00696A9A">
        <w:rPr>
          <w:rFonts w:ascii="David" w:hAnsi="David" w:cs="David"/>
          <w:rtl/>
          <w:lang w:val="en-US"/>
        </w:rPr>
        <w:t xml:space="preserve"> בעייתית וכאינו מאפשר גישה טובה רגלית או תחבורתית</w:t>
      </w:r>
      <w:r>
        <w:rPr>
          <w:rFonts w:ascii="David" w:hAnsi="David" w:cs="David" w:hint="cs"/>
          <w:rtl/>
          <w:lang w:val="en-US"/>
        </w:rPr>
        <w:t>.</w:t>
      </w:r>
    </w:p>
    <w:p w14:paraId="28041D32" w14:textId="77777777" w:rsidR="00C61385" w:rsidRPr="00742684" w:rsidRDefault="00C61385" w:rsidP="00C61385">
      <w:pPr>
        <w:spacing w:line="360" w:lineRule="auto"/>
        <w:rPr>
          <w:rFonts w:ascii="David" w:hAnsi="David" w:cs="David"/>
          <w:rtl/>
        </w:rPr>
      </w:pPr>
    </w:p>
    <w:p w14:paraId="1571F73D" w14:textId="77777777" w:rsidR="00C61385" w:rsidRDefault="00C61385" w:rsidP="00C61385">
      <w:pPr>
        <w:spacing w:line="360" w:lineRule="auto"/>
        <w:rPr>
          <w:rFonts w:ascii="David" w:hAnsi="David" w:cs="David"/>
          <w:b/>
          <w:bCs/>
          <w:rtl/>
        </w:rPr>
      </w:pPr>
      <w:r>
        <w:rPr>
          <w:rFonts w:ascii="David" w:hAnsi="David" w:cs="David" w:hint="cs"/>
          <w:b/>
          <w:bCs/>
          <w:rtl/>
        </w:rPr>
        <w:t xml:space="preserve">נושאים </w:t>
      </w:r>
      <w:proofErr w:type="spellStart"/>
      <w:r>
        <w:rPr>
          <w:rFonts w:ascii="David" w:hAnsi="David" w:cs="David" w:hint="cs"/>
          <w:b/>
          <w:bCs/>
          <w:rtl/>
        </w:rPr>
        <w:t>תיכנוניים</w:t>
      </w:r>
      <w:proofErr w:type="spellEnd"/>
    </w:p>
    <w:p w14:paraId="31D420A4" w14:textId="2BDB41A4" w:rsidR="00C61385" w:rsidRDefault="00C61385" w:rsidP="00C61385">
      <w:pPr>
        <w:spacing w:line="360" w:lineRule="auto"/>
        <w:rPr>
          <w:rFonts w:ascii="David" w:hAnsi="David" w:cs="David"/>
          <w:b/>
          <w:bCs/>
          <w:rtl/>
        </w:rPr>
      </w:pPr>
      <w:r>
        <w:rPr>
          <w:rFonts w:ascii="David" w:hAnsi="David" w:cs="David" w:hint="cs"/>
          <w:b/>
          <w:bCs/>
          <w:rtl/>
        </w:rPr>
        <w:t xml:space="preserve"> </w:t>
      </w:r>
    </w:p>
    <w:p w14:paraId="31F4F48B" w14:textId="77777777" w:rsidR="00C61385" w:rsidRPr="00B84D0D" w:rsidRDefault="00C61385" w:rsidP="00C61385">
      <w:pPr>
        <w:pStyle w:val="af0"/>
        <w:numPr>
          <w:ilvl w:val="0"/>
          <w:numId w:val="28"/>
        </w:numPr>
        <w:spacing w:after="160" w:line="360" w:lineRule="auto"/>
        <w:rPr>
          <w:rFonts w:ascii="David" w:hAnsi="David" w:cs="David"/>
          <w:lang w:val="en-US"/>
        </w:rPr>
      </w:pPr>
      <w:r w:rsidRPr="00B84D0D">
        <w:rPr>
          <w:rFonts w:ascii="David" w:hAnsi="David" w:cs="David" w:hint="cs"/>
          <w:b/>
          <w:bCs/>
          <w:rtl/>
        </w:rPr>
        <w:t>שימור שטחים פתוחים בשכונה</w:t>
      </w:r>
      <w:r>
        <w:rPr>
          <w:rFonts w:ascii="David" w:hAnsi="David" w:cs="David" w:hint="cs"/>
          <w:rtl/>
        </w:rPr>
        <w:t xml:space="preserve"> -</w:t>
      </w:r>
      <w:r>
        <w:rPr>
          <w:rFonts w:ascii="David" w:hAnsi="David" w:cs="David" w:hint="cs"/>
          <w:rtl/>
          <w:lang w:val="en-US"/>
        </w:rPr>
        <w:t xml:space="preserve"> </w:t>
      </w:r>
      <w:r w:rsidRPr="00B84D0D">
        <w:rPr>
          <w:rFonts w:ascii="David" w:hAnsi="David" w:cs="David"/>
          <w:rtl/>
        </w:rPr>
        <w:t xml:space="preserve">בימים אלו מקודמות שלושה תוכנית אשר עשויות להשפיע על רציפות השטחים הפתוחים בשכונה. </w:t>
      </w:r>
      <w:r w:rsidRPr="00B84D0D">
        <w:rPr>
          <w:rFonts w:ascii="David" w:hAnsi="David" w:cs="David" w:hint="cs"/>
          <w:rtl/>
        </w:rPr>
        <w:t xml:space="preserve"> </w:t>
      </w:r>
      <w:r w:rsidRPr="00B84D0D">
        <w:rPr>
          <w:rFonts w:ascii="David" w:hAnsi="David" w:cs="David"/>
          <w:rtl/>
        </w:rPr>
        <w:t xml:space="preserve">הר חומה ה - שתי התוכניות המקודמות בהר חומה ה אשר חוסמות את הקישור </w:t>
      </w:r>
      <w:r w:rsidRPr="00B84D0D">
        <w:rPr>
          <w:rFonts w:ascii="David" w:hAnsi="David" w:cs="David"/>
          <w:rtl/>
        </w:rPr>
        <w:lastRenderedPageBreak/>
        <w:t>שבין גבעת הארבעה לבין העמק מתחת</w:t>
      </w:r>
      <w:r w:rsidRPr="00B84D0D">
        <w:rPr>
          <w:rFonts w:ascii="David" w:hAnsi="David" w:cs="David" w:hint="cs"/>
          <w:rtl/>
        </w:rPr>
        <w:t xml:space="preserve">. </w:t>
      </w:r>
      <w:r w:rsidRPr="00B84D0D">
        <w:rPr>
          <w:rFonts w:ascii="David" w:hAnsi="David" w:cs="David"/>
          <w:rtl/>
        </w:rPr>
        <w:t xml:space="preserve">הר חומה ג הרחבה- ותוכנית נוספת אשר שהיא התוכנית של הר חומה אשר נוכח גדר ההפרשה </w:t>
      </w:r>
      <w:proofErr w:type="spellStart"/>
      <w:r w:rsidRPr="00B84D0D">
        <w:rPr>
          <w:rFonts w:ascii="David" w:hAnsi="David" w:cs="David"/>
          <w:rtl/>
        </w:rPr>
        <w:t>עשוייה</w:t>
      </w:r>
      <w:proofErr w:type="spellEnd"/>
      <w:r w:rsidRPr="00B84D0D">
        <w:rPr>
          <w:rFonts w:ascii="David" w:hAnsi="David" w:cs="David"/>
          <w:rtl/>
        </w:rPr>
        <w:t xml:space="preserve"> לחסום כליל את הגישה של בעלי חיים לעמק ממזרח לשכונה ולחסר את אוכלוסיית הצבאים שם.</w:t>
      </w:r>
    </w:p>
    <w:p w14:paraId="1D563E7B" w14:textId="77777777" w:rsidR="00C61385" w:rsidRPr="00742684" w:rsidRDefault="00C61385" w:rsidP="00C61385">
      <w:pPr>
        <w:pStyle w:val="af0"/>
        <w:spacing w:after="160" w:line="360" w:lineRule="auto"/>
        <w:rPr>
          <w:rFonts w:ascii="David" w:hAnsi="David" w:cs="David"/>
          <w:lang w:val="en-US"/>
        </w:rPr>
      </w:pPr>
    </w:p>
    <w:p w14:paraId="10A7C130" w14:textId="77777777" w:rsidR="00C61385" w:rsidRPr="00742684" w:rsidRDefault="00C61385" w:rsidP="00C61385">
      <w:pPr>
        <w:pStyle w:val="af0"/>
        <w:numPr>
          <w:ilvl w:val="0"/>
          <w:numId w:val="28"/>
        </w:numPr>
        <w:spacing w:after="160" w:line="360" w:lineRule="auto"/>
        <w:rPr>
          <w:rFonts w:ascii="David" w:hAnsi="David" w:cs="David"/>
          <w:rtl/>
          <w:lang w:val="en-US"/>
        </w:rPr>
      </w:pPr>
      <w:r w:rsidRPr="00B84D0D">
        <w:rPr>
          <w:rFonts w:ascii="David" w:hAnsi="David" w:cs="David" w:hint="cs"/>
          <w:b/>
          <w:bCs/>
          <w:rtl/>
        </w:rPr>
        <w:t>מורדות רמת רחל דרום</w:t>
      </w:r>
      <w:r>
        <w:rPr>
          <w:rFonts w:ascii="David" w:hAnsi="David" w:cs="David" w:hint="cs"/>
          <w:rtl/>
          <w:lang w:val="en-US"/>
        </w:rPr>
        <w:t xml:space="preserve"> - </w:t>
      </w:r>
      <w:r w:rsidRPr="00B84D0D">
        <w:rPr>
          <w:rFonts w:ascii="David" w:hAnsi="David" w:cs="David"/>
          <w:rtl/>
        </w:rPr>
        <w:t>מיקום בית הספר התיכון – ישנו דיון רחב בנושא מיקום בית הספר התיכון כאשר עמדת הרובע היא למקם אותו ליד דרך חברון.</w:t>
      </w:r>
      <w:r w:rsidRPr="00B84D0D">
        <w:rPr>
          <w:rFonts w:ascii="David" w:hAnsi="David" w:cs="David" w:hint="cs"/>
          <w:rtl/>
        </w:rPr>
        <w:t xml:space="preserve"> </w:t>
      </w:r>
      <w:r w:rsidRPr="00B84D0D">
        <w:rPr>
          <w:rFonts w:ascii="David" w:hAnsi="David" w:cs="David"/>
          <w:rtl/>
        </w:rPr>
        <w:t xml:space="preserve">קישוריות לשכונה – המצב הנוכחי של התכנון אין קישור בין השכונה לבין הבינוי המתוכנן </w:t>
      </w:r>
      <w:r w:rsidRPr="00B84D0D">
        <w:rPr>
          <w:rFonts w:ascii="David" w:hAnsi="David" w:cs="David" w:hint="cs"/>
          <w:rtl/>
        </w:rPr>
        <w:t xml:space="preserve"> </w:t>
      </w:r>
      <w:r w:rsidRPr="00B84D0D">
        <w:rPr>
          <w:rFonts w:ascii="David" w:hAnsi="David" w:cs="David"/>
          <w:rtl/>
        </w:rPr>
        <w:t xml:space="preserve">השפעות על תחבורה- ככל יהיה יותר קשר בין האזור החדש לבין השכונה כך יהיה ניתן ליצר יותר פתרונות של תחבורה </w:t>
      </w:r>
      <w:proofErr w:type="spellStart"/>
      <w:r w:rsidRPr="00B84D0D">
        <w:rPr>
          <w:rFonts w:ascii="David" w:hAnsi="David" w:cs="David"/>
          <w:rtl/>
        </w:rPr>
        <w:t>אינטגרטיבים</w:t>
      </w:r>
      <w:proofErr w:type="spellEnd"/>
      <w:r w:rsidRPr="00B84D0D">
        <w:rPr>
          <w:rFonts w:ascii="David" w:hAnsi="David" w:cs="David"/>
          <w:rtl/>
        </w:rPr>
        <w:t>.</w:t>
      </w:r>
    </w:p>
    <w:p w14:paraId="0EAB1360" w14:textId="77777777" w:rsidR="00C61385" w:rsidRPr="00261C31" w:rsidRDefault="00C61385" w:rsidP="00C61385">
      <w:pPr>
        <w:pStyle w:val="af0"/>
        <w:spacing w:line="360" w:lineRule="auto"/>
        <w:rPr>
          <w:rFonts w:ascii="David" w:hAnsi="David" w:cs="David"/>
          <w:rtl/>
          <w:lang w:val="en-US"/>
        </w:rPr>
      </w:pPr>
    </w:p>
    <w:p w14:paraId="7FE91518" w14:textId="77777777" w:rsidR="00C61385" w:rsidRDefault="00C61385" w:rsidP="00C61385">
      <w:pPr>
        <w:spacing w:line="360" w:lineRule="auto"/>
        <w:rPr>
          <w:rFonts w:ascii="David" w:hAnsi="David" w:cs="David"/>
          <w:b/>
          <w:bCs/>
          <w:rtl/>
        </w:rPr>
      </w:pPr>
      <w:r w:rsidRPr="007A52D8">
        <w:rPr>
          <w:rFonts w:ascii="David" w:hAnsi="David" w:cs="David" w:hint="cs"/>
          <w:b/>
          <w:bCs/>
          <w:rtl/>
        </w:rPr>
        <w:t>פרויקט רוחבי</w:t>
      </w:r>
    </w:p>
    <w:p w14:paraId="5413018C" w14:textId="3FAA3612" w:rsidR="00C61385" w:rsidRPr="007A52D8" w:rsidRDefault="00C61385" w:rsidP="00C61385">
      <w:pPr>
        <w:spacing w:line="360" w:lineRule="auto"/>
        <w:rPr>
          <w:rFonts w:ascii="David" w:hAnsi="David" w:cs="David"/>
          <w:b/>
          <w:bCs/>
          <w:rtl/>
        </w:rPr>
      </w:pPr>
      <w:r w:rsidRPr="007A52D8">
        <w:rPr>
          <w:rFonts w:ascii="David" w:hAnsi="David" w:cs="David" w:hint="cs"/>
          <w:b/>
          <w:bCs/>
          <w:rtl/>
        </w:rPr>
        <w:t xml:space="preserve"> </w:t>
      </w:r>
    </w:p>
    <w:p w14:paraId="782F301F" w14:textId="77777777" w:rsidR="00C61385" w:rsidRPr="00F24B5E" w:rsidRDefault="00C61385" w:rsidP="00C61385">
      <w:pPr>
        <w:pStyle w:val="af0"/>
        <w:numPr>
          <w:ilvl w:val="0"/>
          <w:numId w:val="28"/>
        </w:numPr>
        <w:spacing w:after="160" w:line="360" w:lineRule="auto"/>
        <w:rPr>
          <w:rFonts w:ascii="David" w:hAnsi="David" w:cs="David"/>
          <w:rtl/>
        </w:rPr>
      </w:pPr>
      <w:r w:rsidRPr="00B84D0D">
        <w:rPr>
          <w:rFonts w:ascii="David" w:hAnsi="David" w:cs="David" w:hint="cs"/>
          <w:b/>
          <w:bCs/>
          <w:rtl/>
        </w:rPr>
        <w:t>פרויקט רוחבי אתר עתיקות בראש הגבעה</w:t>
      </w:r>
      <w:r w:rsidRPr="00F24B5E">
        <w:rPr>
          <w:rFonts w:ascii="David" w:hAnsi="David" w:cs="David" w:hint="cs"/>
          <w:rtl/>
        </w:rPr>
        <w:t xml:space="preserve">  </w:t>
      </w:r>
      <w:r>
        <w:rPr>
          <w:rFonts w:ascii="David" w:hAnsi="David" w:cs="David" w:hint="cs"/>
          <w:rtl/>
        </w:rPr>
        <w:t xml:space="preserve">- התבצעה כבר שיחה ראשונית בנושא אל מול עמית ראם מרשות העתיקות. ככלל הייתה נכונות לקיים פרויקט חינוכי במסגרת הגבעה אך נדחתה היוזמה הקיימת שקודמה בזמנו על ידי גלית שטיינר ,המנהל וגורמים נוספים מן האגף התפעולי של העירייה. כעיקרון האסטרטגיה הנוכחית היא ליצר כבר בתחילת שנת הלימודים הקרובה פרויקט חינוכי בשיתוף פעולה עם רשות העתיקות והמנהל כאשר באותו הזמן אנחנו נקדם הסכמות עם כלל הגורמים הרלוונטיים לגבי </w:t>
      </w:r>
    </w:p>
    <w:p w14:paraId="4556146A" w14:textId="77777777" w:rsidR="00C61385" w:rsidRPr="00B84D0D" w:rsidRDefault="00C61385" w:rsidP="00C61385">
      <w:pPr>
        <w:spacing w:line="360" w:lineRule="auto"/>
        <w:rPr>
          <w:rFonts w:ascii="David" w:hAnsi="David" w:cs="David"/>
          <w:b/>
          <w:bCs/>
        </w:rPr>
      </w:pPr>
    </w:p>
    <w:p w14:paraId="017586A1" w14:textId="77777777" w:rsidR="002012DC" w:rsidRPr="00C61385" w:rsidRDefault="002012DC" w:rsidP="002012DC">
      <w:pPr>
        <w:spacing w:after="160" w:line="360" w:lineRule="auto"/>
        <w:rPr>
          <w:rFonts w:ascii="David" w:hAnsi="David" w:cs="David"/>
          <w:rtl/>
        </w:rPr>
      </w:pPr>
    </w:p>
    <w:sectPr w:rsidR="002012DC" w:rsidRPr="00C61385" w:rsidSect="0005438D">
      <w:headerReference w:type="default" r:id="rId8"/>
      <w:footerReference w:type="default" r:id="rId9"/>
      <w:pgSz w:w="12240" w:h="15840"/>
      <w:pgMar w:top="1014" w:right="900" w:bottom="1440" w:left="993" w:header="283" w:footer="1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EA883" w14:textId="77777777" w:rsidR="00C90268" w:rsidRDefault="00C90268" w:rsidP="00136923">
      <w:r>
        <w:separator/>
      </w:r>
    </w:p>
  </w:endnote>
  <w:endnote w:type="continuationSeparator" w:id="0">
    <w:p w14:paraId="00622D1E" w14:textId="77777777" w:rsidR="00C90268" w:rsidRDefault="00C90268" w:rsidP="0013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ttman Drogolin">
    <w:panose1 w:val="02010401010101010101"/>
    <w:charset w:val="B1"/>
    <w:family w:val="auto"/>
    <w:pitch w:val="variable"/>
    <w:sig w:usb0="00000801" w:usb1="40000000" w:usb2="00000000" w:usb3="00000000" w:csb0="00000020" w:csb1="00000000"/>
  </w:font>
  <w:font w:name="Webdings">
    <w:panose1 w:val="05030102010509060703"/>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20B21" w14:textId="77777777" w:rsidR="00A87438" w:rsidRPr="006C142B" w:rsidRDefault="00870C0B" w:rsidP="00AC5710">
    <w:pPr>
      <w:pStyle w:val="a5"/>
      <w:tabs>
        <w:tab w:val="clear" w:pos="4153"/>
        <w:tab w:val="clear" w:pos="8306"/>
        <w:tab w:val="center" w:pos="5388"/>
        <w:tab w:val="right" w:pos="10781"/>
      </w:tabs>
      <w:jc w:val="center"/>
      <w:rPr>
        <w:rFonts w:ascii="Arial" w:hAnsi="Arial" w:cs="Arial"/>
        <w:b/>
        <w:noProof/>
        <w:color w:val="1F497D"/>
        <w:rtl/>
        <w:lang w:val="en-US"/>
      </w:rPr>
    </w:pPr>
    <w:r>
      <w:rPr>
        <w:rFonts w:ascii="Arial" w:hAnsi="Arial" w:cs="Arial"/>
        <w:b/>
        <w:noProof/>
        <w:color w:val="1F497D"/>
        <w:rtl/>
        <w:lang w:val="en-US"/>
      </w:rPr>
      <mc:AlternateContent>
        <mc:Choice Requires="wps">
          <w:drawing>
            <wp:anchor distT="0" distB="0" distL="114300" distR="114300" simplePos="0" relativeHeight="251661824" behindDoc="0" locked="0" layoutInCell="1" allowOverlap="1" wp14:anchorId="331F0296" wp14:editId="47B2FB99">
              <wp:simplePos x="0" y="0"/>
              <wp:positionH relativeFrom="column">
                <wp:posOffset>-656590</wp:posOffset>
              </wp:positionH>
              <wp:positionV relativeFrom="paragraph">
                <wp:posOffset>-60325</wp:posOffset>
              </wp:positionV>
              <wp:extent cx="7792085" cy="0"/>
              <wp:effectExtent l="10160" t="6350" r="8255" b="1270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92085" cy="0"/>
                      </a:xfrm>
                      <a:prstGeom prst="straightConnector1">
                        <a:avLst/>
                      </a:prstGeom>
                      <a:noFill/>
                      <a:ln w="12700">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93A3EC" id="_x0000_t32" coordsize="21600,21600" o:spt="32" o:oned="t" path="m,l21600,21600e" filled="f">
              <v:path arrowok="t" fillok="f" o:connecttype="none"/>
              <o:lock v:ext="edit" shapetype="t"/>
            </v:shapetype>
            <v:shape id="AutoShape 1" o:spid="_x0000_s1026" type="#_x0000_t32" style="position:absolute;left:0;text-align:left;margin-left:-51.7pt;margin-top:-4.75pt;width:613.55pt;height:0;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" strokecolor="#365f91 [2404]" strokeweight="1pt"/>
          </w:pict>
        </mc:Fallback>
      </mc:AlternateContent>
    </w:r>
    <w:r w:rsidR="00A87438" w:rsidRPr="006C142B">
      <w:rPr>
        <w:rFonts w:ascii="Arial" w:hAnsi="Arial" w:cs="Arial" w:hint="cs"/>
        <w:b/>
        <w:noProof/>
        <w:color w:val="1F497D"/>
        <w:rtl/>
        <w:lang w:val="en-US"/>
      </w:rPr>
      <w:t>רחוב שאו</w:t>
    </w:r>
    <w:r w:rsidR="00AC5710">
      <w:rPr>
        <w:rFonts w:ascii="Arial" w:hAnsi="Arial" w:cs="Arial" w:hint="cs"/>
        <w:b/>
        <w:noProof/>
        <w:color w:val="1F497D"/>
        <w:rtl/>
        <w:lang w:val="en-US"/>
      </w:rPr>
      <w:t xml:space="preserve">ל אביגור 7, חומת שמואל, ירושלים.        </w:t>
    </w:r>
    <w:r w:rsidR="00A87438" w:rsidRPr="006C142B">
      <w:rPr>
        <w:rFonts w:ascii="Arial" w:hAnsi="Arial" w:cs="Arial" w:hint="cs"/>
        <w:b/>
        <w:noProof/>
        <w:color w:val="1F497D"/>
        <w:rtl/>
        <w:lang w:val="en-US"/>
      </w:rPr>
      <w:t>טלפון רב קוי : 02-6453891  פקס : 02-6453887</w:t>
    </w:r>
  </w:p>
  <w:p w14:paraId="2F51BF84" w14:textId="77777777" w:rsidR="00A87438" w:rsidRPr="00AC5710" w:rsidRDefault="00AC5710" w:rsidP="007F2F8E">
    <w:pPr>
      <w:pStyle w:val="a5"/>
      <w:tabs>
        <w:tab w:val="clear" w:pos="4153"/>
        <w:tab w:val="clear" w:pos="8306"/>
        <w:tab w:val="left" w:pos="-1"/>
        <w:tab w:val="center" w:pos="10347"/>
        <w:tab w:val="right" w:pos="10781"/>
      </w:tabs>
      <w:rPr>
        <w:rFonts w:ascii="Arial" w:hAnsi="Arial" w:cs="Arial"/>
        <w:bCs/>
        <w:noProof/>
        <w:color w:val="1F497D"/>
        <w:rtl/>
      </w:rPr>
    </w:pPr>
    <w:r>
      <w:rPr>
        <w:rFonts w:ascii="Arial" w:hAnsi="Arial" w:cs="Arial"/>
        <w:b/>
        <w:noProof/>
        <w:color w:val="1F497D"/>
        <w:sz w:val="22"/>
        <w:szCs w:val="22"/>
        <w:lang w:val="en-US"/>
      </w:rPr>
      <w:t xml:space="preserve">     </w:t>
    </w:r>
    <w:r>
      <w:rPr>
        <w:rFonts w:ascii="Arial" w:hAnsi="Arial" w:cs="Arial"/>
        <w:bCs/>
        <w:noProof/>
        <w:color w:val="1F497D"/>
        <w:lang w:val="en-US"/>
      </w:rPr>
      <w:t xml:space="preserve">  </w:t>
    </w:r>
    <w:r>
      <w:rPr>
        <w:rFonts w:ascii="Arial" w:hAnsi="Arial" w:cs="Arial" w:hint="cs"/>
        <w:bCs/>
        <w:noProof/>
        <w:color w:val="1F497D"/>
        <w:rtl/>
        <w:lang w:val="en-US"/>
      </w:rPr>
      <w:t xml:space="preserve">    </w:t>
    </w:r>
    <w:hyperlink r:id="rId1" w:history="1">
      <w:r w:rsidR="007F2F8E" w:rsidRPr="00EF51F0">
        <w:rPr>
          <w:rStyle w:val="Hyperlink"/>
          <w:rFonts w:ascii="Arial" w:hAnsi="Arial" w:cs="Arial"/>
          <w:bCs/>
          <w:noProof/>
          <w:lang w:val="en-US"/>
        </w:rPr>
        <w:t>www.homat-shmuel.matnasim.org</w:t>
      </w:r>
    </w:hyperlink>
    <w:r w:rsidR="007F2F8E">
      <w:rPr>
        <w:rFonts w:ascii="Arial" w:hAnsi="Arial" w:cs="Arial" w:hint="cs"/>
        <w:bCs/>
        <w:noProof/>
        <w:color w:val="1F497D"/>
        <w:rtl/>
        <w:lang w:val="en-US"/>
      </w:rPr>
      <w:t xml:space="preserve"> </w:t>
    </w:r>
    <w:r>
      <w:rPr>
        <w:rFonts w:ascii="Arial" w:hAnsi="Arial" w:cs="Arial" w:hint="cs"/>
        <w:bCs/>
        <w:noProof/>
        <w:color w:val="1F497D"/>
        <w:rtl/>
        <w:lang w:val="en-US"/>
      </w:rPr>
      <w:t xml:space="preserve">  </w:t>
    </w:r>
    <w:r>
      <w:rPr>
        <w:rFonts w:ascii="Arial" w:hAnsi="Arial" w:cs="Arial" w:hint="cs"/>
        <w:b/>
        <w:noProof/>
        <w:color w:val="1F497D"/>
        <w:rtl/>
        <w:lang w:val="en-US"/>
      </w:rPr>
      <w:t xml:space="preserve"> </w:t>
    </w:r>
    <w:r w:rsidR="007F2F8E">
      <w:rPr>
        <w:rFonts w:ascii="Arial" w:hAnsi="Arial" w:cs="Arial" w:hint="cs"/>
        <w:b/>
        <w:noProof/>
        <w:color w:val="1F497D"/>
        <w:rtl/>
        <w:lang w:val="en-US"/>
      </w:rPr>
      <w:t xml:space="preserve">              </w:t>
    </w:r>
    <w:r w:rsidRPr="00AC5710">
      <w:rPr>
        <w:rFonts w:ascii="Arial" w:hAnsi="Arial" w:cs="Arial" w:hint="cs"/>
        <w:b/>
        <w:noProof/>
        <w:color w:val="1F497D"/>
        <w:rtl/>
        <w:lang w:val="en-US"/>
      </w:rPr>
      <w:t>מייל:</w:t>
    </w:r>
    <w:r>
      <w:rPr>
        <w:rFonts w:ascii="Arial" w:hAnsi="Arial" w:cs="Arial"/>
        <w:bCs/>
        <w:noProof/>
        <w:color w:val="1F497D"/>
        <w:lang w:val="en-US"/>
      </w:rPr>
      <w:t xml:space="preserve">      </w:t>
    </w:r>
    <w:hyperlink r:id="rId2" w:history="1">
      <w:r w:rsidRPr="00AC5710">
        <w:rPr>
          <w:rStyle w:val="Hyperlink"/>
          <w:rFonts w:ascii="Arial" w:hAnsi="Arial" w:cs="Arial"/>
          <w:b/>
          <w:noProof/>
          <w:sz w:val="22"/>
          <w:szCs w:val="22"/>
          <w:lang w:val="en-US"/>
        </w:rPr>
        <w:t>Homat-shmuel@matnasim.org.il</w:t>
      </w:r>
    </w:hyperlink>
    <w:r>
      <w:rPr>
        <w:rFonts w:ascii="Arial" w:hAnsi="Arial" w:cs="Arial" w:hint="cs"/>
        <w:b/>
        <w:noProof/>
        <w:color w:val="1F497D"/>
        <w:rtl/>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93DEC" w14:textId="77777777" w:rsidR="00C90268" w:rsidRDefault="00C90268" w:rsidP="00136923">
      <w:r>
        <w:separator/>
      </w:r>
    </w:p>
  </w:footnote>
  <w:footnote w:type="continuationSeparator" w:id="0">
    <w:p w14:paraId="5C3E0511" w14:textId="77777777" w:rsidR="00C90268" w:rsidRDefault="00C90268" w:rsidP="00136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5017" w:type="pct"/>
      <w:jc w:val="center"/>
      <w:tblLayout w:type="fixed"/>
      <w:tblLook w:val="04A0" w:firstRow="1" w:lastRow="0" w:firstColumn="1" w:lastColumn="0" w:noHBand="0" w:noVBand="1"/>
    </w:tblPr>
    <w:tblGrid>
      <w:gridCol w:w="3524"/>
      <w:gridCol w:w="3430"/>
      <w:gridCol w:w="3428"/>
    </w:tblGrid>
    <w:tr w:rsidR="00D669F6" w:rsidRPr="00D669F6" w14:paraId="16DF4BD4" w14:textId="77777777">
      <w:trPr>
        <w:trHeight w:val="1282"/>
        <w:jc w:val="center"/>
      </w:trPr>
      <w:tc>
        <w:tcPr>
          <w:tcW w:w="1697" w:type="pct"/>
          <w:vAlign w:val="center"/>
        </w:tcPr>
        <w:p w14:paraId="3ADB584C" w14:textId="77777777" w:rsidR="00D669F6" w:rsidRPr="00D669F6" w:rsidRDefault="009859B1" w:rsidP="00D669F6">
          <w:pPr>
            <w:pStyle w:val="a3"/>
            <w:tabs>
              <w:tab w:val="clear" w:pos="4153"/>
              <w:tab w:val="clear" w:pos="8306"/>
            </w:tabs>
            <w:jc w:val="center"/>
            <w:rPr>
              <w:rFonts w:ascii="Arial" w:hAnsi="Arial" w:cs="Arial"/>
              <w:color w:val="1F497D"/>
              <w:sz w:val="6"/>
              <w:szCs w:val="6"/>
              <w:rtl/>
            </w:rPr>
          </w:pPr>
          <w:r>
            <w:rPr>
              <w:rFonts w:ascii="Arial" w:hAnsi="Arial" w:cs="Arial"/>
              <w:noProof/>
              <w:color w:val="1F497D"/>
              <w:sz w:val="6"/>
              <w:szCs w:val="6"/>
              <w:rtl/>
              <w:lang w:val="en-US"/>
            </w:rPr>
            <w:drawing>
              <wp:anchor distT="0" distB="0" distL="114300" distR="114300" simplePos="0" relativeHeight="251656704" behindDoc="0" locked="0" layoutInCell="1" allowOverlap="1" wp14:anchorId="53F48346" wp14:editId="665CE8CC">
                <wp:simplePos x="0" y="0"/>
                <wp:positionH relativeFrom="margin">
                  <wp:posOffset>67310</wp:posOffset>
                </wp:positionH>
                <wp:positionV relativeFrom="margin">
                  <wp:posOffset>-59055</wp:posOffset>
                </wp:positionV>
                <wp:extent cx="2149475" cy="690245"/>
                <wp:effectExtent l="0" t="0" r="0" b="0"/>
                <wp:wrapThrough wrapText="bothSides">
                  <wp:wrapPolygon edited="0">
                    <wp:start x="14932" y="1788"/>
                    <wp:lineTo x="5169" y="2385"/>
                    <wp:lineTo x="957" y="5365"/>
                    <wp:lineTo x="957" y="17884"/>
                    <wp:lineTo x="16846" y="17884"/>
                    <wp:lineTo x="19335" y="17884"/>
                    <wp:lineTo x="21058" y="14903"/>
                    <wp:lineTo x="21058" y="8346"/>
                    <wp:lineTo x="19526" y="4173"/>
                    <wp:lineTo x="16846" y="1788"/>
                    <wp:lineTo x="14932" y="1788"/>
                  </wp:wrapPolygon>
                </wp:wrapThrough>
                <wp:docPr id="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pic:cNvPicPr>
                          <a:picLocks noChangeAspect="1" noChangeArrowheads="1"/>
                        </pic:cNvPicPr>
                      </pic:nvPicPr>
                      <pic:blipFill>
                        <a:blip r:embed="rId1">
                          <a:clrChange>
                            <a:clrFrom>
                              <a:srgbClr val="FFFFFE"/>
                            </a:clrFrom>
                            <a:clrTo>
                              <a:srgbClr val="FFFFFE">
                                <a:alpha val="0"/>
                              </a:srgbClr>
                            </a:clrTo>
                          </a:clrChange>
                        </a:blip>
                        <a:srcRect/>
                        <a:stretch>
                          <a:fillRect/>
                        </a:stretch>
                      </pic:blipFill>
                      <pic:spPr bwMode="auto">
                        <a:xfrm>
                          <a:off x="0" y="0"/>
                          <a:ext cx="2149475" cy="690245"/>
                        </a:xfrm>
                        <a:prstGeom prst="rect">
                          <a:avLst/>
                        </a:prstGeom>
                        <a:noFill/>
                        <a:ln w="9525">
                          <a:noFill/>
                          <a:miter lim="800000"/>
                          <a:headEnd/>
                          <a:tailEnd/>
                        </a:ln>
                      </pic:spPr>
                    </pic:pic>
                  </a:graphicData>
                </a:graphic>
              </wp:anchor>
            </w:drawing>
          </w:r>
        </w:p>
      </w:tc>
      <w:tc>
        <w:tcPr>
          <w:tcW w:w="1652" w:type="pct"/>
        </w:tcPr>
        <w:p w14:paraId="0BD71DB3" w14:textId="77777777" w:rsidR="00D669F6" w:rsidRPr="00D669F6" w:rsidRDefault="00765D44" w:rsidP="00D669F6">
          <w:pPr>
            <w:pStyle w:val="a3"/>
            <w:tabs>
              <w:tab w:val="clear" w:pos="4153"/>
              <w:tab w:val="clear" w:pos="8306"/>
            </w:tabs>
            <w:jc w:val="center"/>
            <w:rPr>
              <w:rFonts w:ascii="Arial" w:hAnsi="Arial" w:cs="Arial"/>
              <w:color w:val="1F497D"/>
              <w:sz w:val="6"/>
              <w:szCs w:val="6"/>
            </w:rPr>
          </w:pPr>
          <w:r w:rsidRPr="00765D44">
            <w:rPr>
              <w:rFonts w:ascii="Arial" w:hAnsi="Arial" w:cs="Arial"/>
              <w:noProof/>
              <w:color w:val="1F497D"/>
              <w:sz w:val="6"/>
              <w:szCs w:val="6"/>
              <w:rtl/>
              <w:lang w:val="en-US"/>
            </w:rPr>
            <w:drawing>
              <wp:anchor distT="0" distB="0" distL="114300" distR="114300" simplePos="0" relativeHeight="251662848" behindDoc="0" locked="0" layoutInCell="1" allowOverlap="1" wp14:anchorId="155BC82F" wp14:editId="7D1B6007">
                <wp:simplePos x="0" y="0"/>
                <wp:positionH relativeFrom="column">
                  <wp:posOffset>34290</wp:posOffset>
                </wp:positionH>
                <wp:positionV relativeFrom="page">
                  <wp:posOffset>41910</wp:posOffset>
                </wp:positionV>
                <wp:extent cx="1798955" cy="821055"/>
                <wp:effectExtent l="0" t="0" r="0" b="0"/>
                <wp:wrapTopAndBottom/>
                <wp:docPr id="5" name="תמונה 5" descr="C:\Users\user\Desktop\לוגו הר חומה-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לוגו הר חומה-0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8955" cy="8210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51" w:type="pct"/>
          <w:vAlign w:val="center"/>
        </w:tcPr>
        <w:p w14:paraId="569B1772" w14:textId="77777777" w:rsidR="00D669F6" w:rsidRPr="00D669F6" w:rsidRDefault="0005438D" w:rsidP="00D669F6">
          <w:pPr>
            <w:pStyle w:val="a3"/>
            <w:tabs>
              <w:tab w:val="clear" w:pos="4153"/>
              <w:tab w:val="clear" w:pos="8306"/>
            </w:tabs>
            <w:jc w:val="center"/>
            <w:rPr>
              <w:rFonts w:ascii="Arial" w:hAnsi="Arial" w:cs="Arial"/>
              <w:color w:val="1F497D"/>
              <w:sz w:val="6"/>
              <w:szCs w:val="6"/>
              <w:rtl/>
            </w:rPr>
          </w:pPr>
          <w:r>
            <w:rPr>
              <w:rFonts w:ascii="Arial" w:hAnsi="Arial" w:cs="Arial"/>
              <w:noProof/>
              <w:color w:val="1F497D"/>
              <w:sz w:val="6"/>
              <w:szCs w:val="6"/>
              <w:rtl/>
              <w:lang w:val="en-US"/>
            </w:rPr>
            <w:drawing>
              <wp:anchor distT="0" distB="0" distL="114300" distR="114300" simplePos="0" relativeHeight="251659776" behindDoc="0" locked="0" layoutInCell="1" allowOverlap="1" wp14:anchorId="1E3FEC26" wp14:editId="15532E2C">
                <wp:simplePos x="787400" y="242570"/>
                <wp:positionH relativeFrom="margin">
                  <wp:posOffset>-68580</wp:posOffset>
                </wp:positionH>
                <wp:positionV relativeFrom="margin">
                  <wp:posOffset>48260</wp:posOffset>
                </wp:positionV>
                <wp:extent cx="1741170" cy="982345"/>
                <wp:effectExtent l="19050" t="0" r="0" b="0"/>
                <wp:wrapSquare wrapText="bothSides"/>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3">
                          <a:extLst>
                            <a:ext uri="{28A0092B-C50C-407E-A947-70E740481C1C}">
                              <a14:useLocalDpi xmlns:a14="http://schemas.microsoft.com/office/drawing/2010/main" val="0"/>
                            </a:ext>
                          </a:extLst>
                        </a:blip>
                        <a:stretch>
                          <a:fillRect/>
                        </a:stretch>
                      </pic:blipFill>
                      <pic:spPr>
                        <a:xfrm>
                          <a:off x="0" y="0"/>
                          <a:ext cx="1741170" cy="982345"/>
                        </a:xfrm>
                        <a:prstGeom prst="rect">
                          <a:avLst/>
                        </a:prstGeom>
                      </pic:spPr>
                    </pic:pic>
                  </a:graphicData>
                </a:graphic>
              </wp:anchor>
            </w:drawing>
          </w:r>
        </w:p>
      </w:tc>
    </w:tr>
  </w:tbl>
  <w:p w14:paraId="0F6CCE93" w14:textId="77777777" w:rsidR="00A87438" w:rsidRPr="009859B1" w:rsidRDefault="00A87438" w:rsidP="00EF40F5">
    <w:pPr>
      <w:pStyle w:val="a3"/>
      <w:tabs>
        <w:tab w:val="clear" w:pos="4153"/>
        <w:tab w:val="clear" w:pos="8306"/>
        <w:tab w:val="center" w:pos="5556"/>
        <w:tab w:val="right" w:pos="11100"/>
      </w:tabs>
      <w:rPr>
        <w:rFonts w:ascii="Arial" w:hAnsi="Arial" w:cs="Arial"/>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65DF7"/>
    <w:multiLevelType w:val="hybridMultilevel"/>
    <w:tmpl w:val="36BAD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F6D40"/>
    <w:multiLevelType w:val="hybridMultilevel"/>
    <w:tmpl w:val="6AC21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7702C"/>
    <w:multiLevelType w:val="hybridMultilevel"/>
    <w:tmpl w:val="2A6A7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5A6D7A"/>
    <w:multiLevelType w:val="hybridMultilevel"/>
    <w:tmpl w:val="BE685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071AD"/>
    <w:multiLevelType w:val="hybridMultilevel"/>
    <w:tmpl w:val="7DF6D9BC"/>
    <w:lvl w:ilvl="0" w:tplc="5986D726">
      <w:start w:val="1"/>
      <w:numFmt w:val="bullet"/>
      <w:lvlText w:val=""/>
      <w:lvlJc w:val="left"/>
      <w:pPr>
        <w:ind w:left="720" w:hanging="360"/>
      </w:pPr>
      <w:rPr>
        <w:rFonts w:ascii="Symbol" w:eastAsia="Times New Roman" w:hAnsi="Symbol" w:cs="Guttman Drogol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74851"/>
    <w:multiLevelType w:val="hybridMultilevel"/>
    <w:tmpl w:val="FDC88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B84AAA"/>
    <w:multiLevelType w:val="hybridMultilevel"/>
    <w:tmpl w:val="F83008B6"/>
    <w:lvl w:ilvl="0" w:tplc="E8CC989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9018BF"/>
    <w:multiLevelType w:val="hybridMultilevel"/>
    <w:tmpl w:val="49247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35B2D"/>
    <w:multiLevelType w:val="hybridMultilevel"/>
    <w:tmpl w:val="26168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218FD"/>
    <w:multiLevelType w:val="hybridMultilevel"/>
    <w:tmpl w:val="C972C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683F94"/>
    <w:multiLevelType w:val="hybridMultilevel"/>
    <w:tmpl w:val="6AC21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47777D"/>
    <w:multiLevelType w:val="hybridMultilevel"/>
    <w:tmpl w:val="AD6EDC7E"/>
    <w:lvl w:ilvl="0" w:tplc="C804F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7F0D44"/>
    <w:multiLevelType w:val="hybridMultilevel"/>
    <w:tmpl w:val="306E31DC"/>
    <w:lvl w:ilvl="0" w:tplc="EDBCD574">
      <w:start w:val="1"/>
      <w:numFmt w:val="bullet"/>
      <w:lvlText w:val=""/>
      <w:lvlJc w:val="left"/>
      <w:pPr>
        <w:tabs>
          <w:tab w:val="num" w:pos="950"/>
        </w:tabs>
        <w:ind w:left="950" w:right="2340" w:hanging="360"/>
      </w:pPr>
      <w:rPr>
        <w:rFonts w:ascii="Webdings" w:hAnsi="Webdings" w:hint="default"/>
        <w:color w:val="auto"/>
        <w:sz w:val="24"/>
        <w:szCs w:val="24"/>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13" w15:restartNumberingAfterBreak="0">
    <w:nsid w:val="389D21E1"/>
    <w:multiLevelType w:val="hybridMultilevel"/>
    <w:tmpl w:val="D78ED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A126B0"/>
    <w:multiLevelType w:val="hybridMultilevel"/>
    <w:tmpl w:val="CD50EAC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416F1229"/>
    <w:multiLevelType w:val="hybridMultilevel"/>
    <w:tmpl w:val="BD001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8B227B"/>
    <w:multiLevelType w:val="hybridMultilevel"/>
    <w:tmpl w:val="6AC21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2F1A2B"/>
    <w:multiLevelType w:val="hybridMultilevel"/>
    <w:tmpl w:val="18B07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C07ED"/>
    <w:multiLevelType w:val="hybridMultilevel"/>
    <w:tmpl w:val="78001012"/>
    <w:lvl w:ilvl="0" w:tplc="90ACA3CC">
      <w:start w:val="1"/>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C30B5D"/>
    <w:multiLevelType w:val="hybridMultilevel"/>
    <w:tmpl w:val="2826B7F0"/>
    <w:lvl w:ilvl="0" w:tplc="DE46E7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51580C"/>
    <w:multiLevelType w:val="hybridMultilevel"/>
    <w:tmpl w:val="0F826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1C4870"/>
    <w:multiLevelType w:val="hybridMultilevel"/>
    <w:tmpl w:val="9FC4AA80"/>
    <w:lvl w:ilvl="0" w:tplc="47C23C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081C92"/>
    <w:multiLevelType w:val="hybridMultilevel"/>
    <w:tmpl w:val="503A1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8E073F"/>
    <w:multiLevelType w:val="hybridMultilevel"/>
    <w:tmpl w:val="6AC21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4857BC"/>
    <w:multiLevelType w:val="hybridMultilevel"/>
    <w:tmpl w:val="C82AA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D31AFB"/>
    <w:multiLevelType w:val="hybridMultilevel"/>
    <w:tmpl w:val="2512805C"/>
    <w:lvl w:ilvl="0" w:tplc="FAFE7F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723574"/>
    <w:multiLevelType w:val="hybridMultilevel"/>
    <w:tmpl w:val="509E2416"/>
    <w:lvl w:ilvl="0" w:tplc="DE842C5C">
      <w:start w:val="2"/>
      <w:numFmt w:val="bullet"/>
      <w:lvlText w:val=""/>
      <w:lvlJc w:val="left"/>
      <w:pPr>
        <w:tabs>
          <w:tab w:val="num" w:pos="575"/>
        </w:tabs>
        <w:ind w:left="575" w:hanging="555"/>
      </w:pPr>
      <w:rPr>
        <w:rFonts w:ascii="Symbol" w:eastAsia="Times New Roman" w:hAnsi="Symbol" w:cs="David" w:hint="default"/>
        <w:b/>
        <w:sz w:val="22"/>
      </w:rPr>
    </w:lvl>
    <w:lvl w:ilvl="1" w:tplc="04090003" w:tentative="1">
      <w:start w:val="1"/>
      <w:numFmt w:val="bullet"/>
      <w:lvlText w:val="o"/>
      <w:lvlJc w:val="left"/>
      <w:pPr>
        <w:tabs>
          <w:tab w:val="num" w:pos="1100"/>
        </w:tabs>
        <w:ind w:left="1100" w:hanging="360"/>
      </w:pPr>
      <w:rPr>
        <w:rFonts w:ascii="Courier New" w:hAnsi="Courier New" w:cs="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cs="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cs="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15:restartNumberingAfterBreak="0">
    <w:nsid w:val="7942396A"/>
    <w:multiLevelType w:val="hybridMultilevel"/>
    <w:tmpl w:val="6AC21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BD4B1B"/>
    <w:multiLevelType w:val="hybridMultilevel"/>
    <w:tmpl w:val="0CD80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12"/>
  </w:num>
  <w:num w:numId="3">
    <w:abstractNumId w:val="17"/>
  </w:num>
  <w:num w:numId="4">
    <w:abstractNumId w:val="25"/>
  </w:num>
  <w:num w:numId="5">
    <w:abstractNumId w:val="3"/>
  </w:num>
  <w:num w:numId="6">
    <w:abstractNumId w:val="11"/>
  </w:num>
  <w:num w:numId="7">
    <w:abstractNumId w:val="19"/>
  </w:num>
  <w:num w:numId="8">
    <w:abstractNumId w:val="6"/>
  </w:num>
  <w:num w:numId="9">
    <w:abstractNumId w:val="21"/>
  </w:num>
  <w:num w:numId="10">
    <w:abstractNumId w:val="18"/>
  </w:num>
  <w:num w:numId="11">
    <w:abstractNumId w:val="7"/>
  </w:num>
  <w:num w:numId="12">
    <w:abstractNumId w:val="4"/>
  </w:num>
  <w:num w:numId="13">
    <w:abstractNumId w:val="15"/>
  </w:num>
  <w:num w:numId="14">
    <w:abstractNumId w:val="27"/>
  </w:num>
  <w:num w:numId="15">
    <w:abstractNumId w:val="22"/>
  </w:num>
  <w:num w:numId="16">
    <w:abstractNumId w:val="2"/>
  </w:num>
  <w:num w:numId="17">
    <w:abstractNumId w:val="20"/>
  </w:num>
  <w:num w:numId="18">
    <w:abstractNumId w:val="14"/>
  </w:num>
  <w:num w:numId="19">
    <w:abstractNumId w:val="28"/>
  </w:num>
  <w:num w:numId="20">
    <w:abstractNumId w:val="9"/>
  </w:num>
  <w:num w:numId="21">
    <w:abstractNumId w:val="5"/>
  </w:num>
  <w:num w:numId="22">
    <w:abstractNumId w:val="0"/>
  </w:num>
  <w:num w:numId="23">
    <w:abstractNumId w:val="16"/>
  </w:num>
  <w:num w:numId="24">
    <w:abstractNumId w:val="8"/>
  </w:num>
  <w:num w:numId="25">
    <w:abstractNumId w:val="24"/>
  </w:num>
  <w:num w:numId="26">
    <w:abstractNumId w:val="1"/>
  </w:num>
  <w:num w:numId="27">
    <w:abstractNumId w:val="10"/>
  </w:num>
  <w:num w:numId="28">
    <w:abstractNumId w:val="2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869"/>
    <w:rsid w:val="00007AC6"/>
    <w:rsid w:val="00010B4B"/>
    <w:rsid w:val="000119C3"/>
    <w:rsid w:val="00030730"/>
    <w:rsid w:val="00034D9A"/>
    <w:rsid w:val="00035667"/>
    <w:rsid w:val="00042BCD"/>
    <w:rsid w:val="00047487"/>
    <w:rsid w:val="0005438D"/>
    <w:rsid w:val="0006450E"/>
    <w:rsid w:val="000649B2"/>
    <w:rsid w:val="000724D1"/>
    <w:rsid w:val="00084EAD"/>
    <w:rsid w:val="000A1DCE"/>
    <w:rsid w:val="000B10BB"/>
    <w:rsid w:val="000B21D5"/>
    <w:rsid w:val="000B677B"/>
    <w:rsid w:val="000C7E68"/>
    <w:rsid w:val="000D0CC7"/>
    <w:rsid w:val="000D1977"/>
    <w:rsid w:val="00101C48"/>
    <w:rsid w:val="00110A29"/>
    <w:rsid w:val="00113982"/>
    <w:rsid w:val="001155A6"/>
    <w:rsid w:val="00115B64"/>
    <w:rsid w:val="00116BDA"/>
    <w:rsid w:val="00127643"/>
    <w:rsid w:val="00133904"/>
    <w:rsid w:val="001354BB"/>
    <w:rsid w:val="00136923"/>
    <w:rsid w:val="00141C63"/>
    <w:rsid w:val="00146B3B"/>
    <w:rsid w:val="0015264E"/>
    <w:rsid w:val="00154FE6"/>
    <w:rsid w:val="00156525"/>
    <w:rsid w:val="00163137"/>
    <w:rsid w:val="001647FA"/>
    <w:rsid w:val="00165BE2"/>
    <w:rsid w:val="001800F5"/>
    <w:rsid w:val="001A79BA"/>
    <w:rsid w:val="001B1F93"/>
    <w:rsid w:val="001B2966"/>
    <w:rsid w:val="001B7A9C"/>
    <w:rsid w:val="001C3FF2"/>
    <w:rsid w:val="001C4A42"/>
    <w:rsid w:val="001D043C"/>
    <w:rsid w:val="001D3586"/>
    <w:rsid w:val="001D60CF"/>
    <w:rsid w:val="001D788F"/>
    <w:rsid w:val="001E2DCB"/>
    <w:rsid w:val="001E6B4F"/>
    <w:rsid w:val="001F5F2F"/>
    <w:rsid w:val="002012DC"/>
    <w:rsid w:val="00202EB8"/>
    <w:rsid w:val="00207B77"/>
    <w:rsid w:val="002142E8"/>
    <w:rsid w:val="002170C7"/>
    <w:rsid w:val="002203EF"/>
    <w:rsid w:val="00222A4E"/>
    <w:rsid w:val="002304A3"/>
    <w:rsid w:val="0023433C"/>
    <w:rsid w:val="00234FB1"/>
    <w:rsid w:val="002420EB"/>
    <w:rsid w:val="00242C06"/>
    <w:rsid w:val="0025258A"/>
    <w:rsid w:val="0025302B"/>
    <w:rsid w:val="00255371"/>
    <w:rsid w:val="00256457"/>
    <w:rsid w:val="002605B0"/>
    <w:rsid w:val="00265ED5"/>
    <w:rsid w:val="00266243"/>
    <w:rsid w:val="002705F8"/>
    <w:rsid w:val="00274AF2"/>
    <w:rsid w:val="00292E0D"/>
    <w:rsid w:val="00296F6D"/>
    <w:rsid w:val="0029714E"/>
    <w:rsid w:val="002B2C41"/>
    <w:rsid w:val="002D3A8B"/>
    <w:rsid w:val="002D5F6E"/>
    <w:rsid w:val="002E513E"/>
    <w:rsid w:val="002E53AB"/>
    <w:rsid w:val="002E78D3"/>
    <w:rsid w:val="002F0AEF"/>
    <w:rsid w:val="002F7410"/>
    <w:rsid w:val="003052D8"/>
    <w:rsid w:val="003063EB"/>
    <w:rsid w:val="00306930"/>
    <w:rsid w:val="00310BF1"/>
    <w:rsid w:val="00316387"/>
    <w:rsid w:val="00332982"/>
    <w:rsid w:val="0033405E"/>
    <w:rsid w:val="00340FFA"/>
    <w:rsid w:val="003459C9"/>
    <w:rsid w:val="00351DB1"/>
    <w:rsid w:val="003553F2"/>
    <w:rsid w:val="003611E8"/>
    <w:rsid w:val="003704EC"/>
    <w:rsid w:val="00375526"/>
    <w:rsid w:val="003756EB"/>
    <w:rsid w:val="003803FA"/>
    <w:rsid w:val="003846C4"/>
    <w:rsid w:val="00386D7F"/>
    <w:rsid w:val="00390729"/>
    <w:rsid w:val="00394E1B"/>
    <w:rsid w:val="00397579"/>
    <w:rsid w:val="003A2768"/>
    <w:rsid w:val="003B1042"/>
    <w:rsid w:val="003C0DA3"/>
    <w:rsid w:val="003C316E"/>
    <w:rsid w:val="003C5BBA"/>
    <w:rsid w:val="003D194A"/>
    <w:rsid w:val="003D4185"/>
    <w:rsid w:val="003D455C"/>
    <w:rsid w:val="003E016C"/>
    <w:rsid w:val="003E2136"/>
    <w:rsid w:val="003E24B3"/>
    <w:rsid w:val="00400B69"/>
    <w:rsid w:val="00401AB8"/>
    <w:rsid w:val="0040342C"/>
    <w:rsid w:val="00414892"/>
    <w:rsid w:val="00432576"/>
    <w:rsid w:val="00433C64"/>
    <w:rsid w:val="004415BB"/>
    <w:rsid w:val="00443F57"/>
    <w:rsid w:val="004540CD"/>
    <w:rsid w:val="00472C00"/>
    <w:rsid w:val="00474A22"/>
    <w:rsid w:val="00481C10"/>
    <w:rsid w:val="00487AE0"/>
    <w:rsid w:val="004936BB"/>
    <w:rsid w:val="004A1F47"/>
    <w:rsid w:val="004A56C2"/>
    <w:rsid w:val="004B3070"/>
    <w:rsid w:val="004B6ABA"/>
    <w:rsid w:val="004B71AC"/>
    <w:rsid w:val="004D05CD"/>
    <w:rsid w:val="004D67DE"/>
    <w:rsid w:val="004D78BE"/>
    <w:rsid w:val="004E49B8"/>
    <w:rsid w:val="004E4C12"/>
    <w:rsid w:val="004E7CAE"/>
    <w:rsid w:val="004F0234"/>
    <w:rsid w:val="004F201C"/>
    <w:rsid w:val="0050316D"/>
    <w:rsid w:val="00506799"/>
    <w:rsid w:val="0051154B"/>
    <w:rsid w:val="00511A7A"/>
    <w:rsid w:val="00525FF2"/>
    <w:rsid w:val="005274A2"/>
    <w:rsid w:val="00550B32"/>
    <w:rsid w:val="0055108D"/>
    <w:rsid w:val="0055468B"/>
    <w:rsid w:val="00562698"/>
    <w:rsid w:val="00565831"/>
    <w:rsid w:val="00570DF9"/>
    <w:rsid w:val="00573FDF"/>
    <w:rsid w:val="0057634F"/>
    <w:rsid w:val="005845B8"/>
    <w:rsid w:val="00586EF7"/>
    <w:rsid w:val="00590E68"/>
    <w:rsid w:val="0059201E"/>
    <w:rsid w:val="00595418"/>
    <w:rsid w:val="00596E2C"/>
    <w:rsid w:val="005A04D8"/>
    <w:rsid w:val="005A38FB"/>
    <w:rsid w:val="005B31E1"/>
    <w:rsid w:val="005B55C5"/>
    <w:rsid w:val="005D1EBA"/>
    <w:rsid w:val="005D3CB2"/>
    <w:rsid w:val="005F2ED8"/>
    <w:rsid w:val="0062082C"/>
    <w:rsid w:val="006235A0"/>
    <w:rsid w:val="00634BEF"/>
    <w:rsid w:val="00637543"/>
    <w:rsid w:val="00642629"/>
    <w:rsid w:val="006430CE"/>
    <w:rsid w:val="00644AEF"/>
    <w:rsid w:val="00645087"/>
    <w:rsid w:val="006457E7"/>
    <w:rsid w:val="006522C9"/>
    <w:rsid w:val="0065717B"/>
    <w:rsid w:val="00663DA4"/>
    <w:rsid w:val="00682C56"/>
    <w:rsid w:val="006A3CCC"/>
    <w:rsid w:val="006A4FC9"/>
    <w:rsid w:val="006A630A"/>
    <w:rsid w:val="006A6BDB"/>
    <w:rsid w:val="006B0933"/>
    <w:rsid w:val="006C142B"/>
    <w:rsid w:val="006C27B0"/>
    <w:rsid w:val="006C32CE"/>
    <w:rsid w:val="006C347F"/>
    <w:rsid w:val="006C4EF4"/>
    <w:rsid w:val="006C55EC"/>
    <w:rsid w:val="006C7FB1"/>
    <w:rsid w:val="006D1518"/>
    <w:rsid w:val="006D6D40"/>
    <w:rsid w:val="006E1B2C"/>
    <w:rsid w:val="00704EFE"/>
    <w:rsid w:val="00706FEF"/>
    <w:rsid w:val="00724485"/>
    <w:rsid w:val="007250A1"/>
    <w:rsid w:val="007405D1"/>
    <w:rsid w:val="00741D93"/>
    <w:rsid w:val="0075660C"/>
    <w:rsid w:val="007572C9"/>
    <w:rsid w:val="00765D44"/>
    <w:rsid w:val="00770C5C"/>
    <w:rsid w:val="00797155"/>
    <w:rsid w:val="007A2D12"/>
    <w:rsid w:val="007B0E72"/>
    <w:rsid w:val="007B53CD"/>
    <w:rsid w:val="007C587B"/>
    <w:rsid w:val="007D2868"/>
    <w:rsid w:val="007D3300"/>
    <w:rsid w:val="007E39B6"/>
    <w:rsid w:val="007F2F8E"/>
    <w:rsid w:val="007F398F"/>
    <w:rsid w:val="007F41CB"/>
    <w:rsid w:val="007F462F"/>
    <w:rsid w:val="007F5B18"/>
    <w:rsid w:val="007F5F2B"/>
    <w:rsid w:val="007F5F97"/>
    <w:rsid w:val="0080638D"/>
    <w:rsid w:val="008121B7"/>
    <w:rsid w:val="00813C2B"/>
    <w:rsid w:val="00817C53"/>
    <w:rsid w:val="008337B6"/>
    <w:rsid w:val="00843EA3"/>
    <w:rsid w:val="00854BCB"/>
    <w:rsid w:val="00855499"/>
    <w:rsid w:val="00856229"/>
    <w:rsid w:val="008642E4"/>
    <w:rsid w:val="00870C0B"/>
    <w:rsid w:val="00875AF4"/>
    <w:rsid w:val="00885DD9"/>
    <w:rsid w:val="00886E0C"/>
    <w:rsid w:val="008948E9"/>
    <w:rsid w:val="00895713"/>
    <w:rsid w:val="008A36DB"/>
    <w:rsid w:val="008E131B"/>
    <w:rsid w:val="008E16DF"/>
    <w:rsid w:val="008E2018"/>
    <w:rsid w:val="008E5F2A"/>
    <w:rsid w:val="00903482"/>
    <w:rsid w:val="00916C65"/>
    <w:rsid w:val="00923320"/>
    <w:rsid w:val="00933618"/>
    <w:rsid w:val="00935063"/>
    <w:rsid w:val="009406FD"/>
    <w:rsid w:val="009407FC"/>
    <w:rsid w:val="0095765D"/>
    <w:rsid w:val="00962286"/>
    <w:rsid w:val="009635CE"/>
    <w:rsid w:val="009708B6"/>
    <w:rsid w:val="0097209C"/>
    <w:rsid w:val="00972C5B"/>
    <w:rsid w:val="00977F92"/>
    <w:rsid w:val="00980F00"/>
    <w:rsid w:val="009859B1"/>
    <w:rsid w:val="009A1A36"/>
    <w:rsid w:val="009B13D9"/>
    <w:rsid w:val="009D5D03"/>
    <w:rsid w:val="009E0278"/>
    <w:rsid w:val="009E5F1E"/>
    <w:rsid w:val="009F048C"/>
    <w:rsid w:val="009F3A51"/>
    <w:rsid w:val="009F572D"/>
    <w:rsid w:val="009F5DE5"/>
    <w:rsid w:val="00A02AC7"/>
    <w:rsid w:val="00A0585F"/>
    <w:rsid w:val="00A07DF8"/>
    <w:rsid w:val="00A16B05"/>
    <w:rsid w:val="00A17D3B"/>
    <w:rsid w:val="00A20B15"/>
    <w:rsid w:val="00A37377"/>
    <w:rsid w:val="00A37E67"/>
    <w:rsid w:val="00A40DCD"/>
    <w:rsid w:val="00A53431"/>
    <w:rsid w:val="00A56AC1"/>
    <w:rsid w:val="00A651D6"/>
    <w:rsid w:val="00A66866"/>
    <w:rsid w:val="00A820C9"/>
    <w:rsid w:val="00A84890"/>
    <w:rsid w:val="00A87438"/>
    <w:rsid w:val="00A94CF5"/>
    <w:rsid w:val="00AA2B10"/>
    <w:rsid w:val="00AA4C2A"/>
    <w:rsid w:val="00AC5710"/>
    <w:rsid w:val="00AC7D16"/>
    <w:rsid w:val="00AD0EA2"/>
    <w:rsid w:val="00AE14E2"/>
    <w:rsid w:val="00AF2ACA"/>
    <w:rsid w:val="00AF4E46"/>
    <w:rsid w:val="00AF5F84"/>
    <w:rsid w:val="00B02D3C"/>
    <w:rsid w:val="00B12258"/>
    <w:rsid w:val="00B15DC3"/>
    <w:rsid w:val="00B22348"/>
    <w:rsid w:val="00B25CD7"/>
    <w:rsid w:val="00B272D7"/>
    <w:rsid w:val="00B3026E"/>
    <w:rsid w:val="00B3502B"/>
    <w:rsid w:val="00B466C6"/>
    <w:rsid w:val="00B56329"/>
    <w:rsid w:val="00B651F0"/>
    <w:rsid w:val="00B67B40"/>
    <w:rsid w:val="00B7004E"/>
    <w:rsid w:val="00B76E00"/>
    <w:rsid w:val="00B86F72"/>
    <w:rsid w:val="00B95612"/>
    <w:rsid w:val="00BA51BC"/>
    <w:rsid w:val="00BB5BA4"/>
    <w:rsid w:val="00BC12B7"/>
    <w:rsid w:val="00BD00BA"/>
    <w:rsid w:val="00BD3DA2"/>
    <w:rsid w:val="00BD5884"/>
    <w:rsid w:val="00BE2858"/>
    <w:rsid w:val="00BE42F3"/>
    <w:rsid w:val="00BE5119"/>
    <w:rsid w:val="00BF1211"/>
    <w:rsid w:val="00C02127"/>
    <w:rsid w:val="00C02275"/>
    <w:rsid w:val="00C03257"/>
    <w:rsid w:val="00C079A7"/>
    <w:rsid w:val="00C07D27"/>
    <w:rsid w:val="00C1520E"/>
    <w:rsid w:val="00C211DA"/>
    <w:rsid w:val="00C258C0"/>
    <w:rsid w:val="00C4185A"/>
    <w:rsid w:val="00C57576"/>
    <w:rsid w:val="00C61385"/>
    <w:rsid w:val="00C67920"/>
    <w:rsid w:val="00C734C0"/>
    <w:rsid w:val="00C7384E"/>
    <w:rsid w:val="00C901C6"/>
    <w:rsid w:val="00C90268"/>
    <w:rsid w:val="00CB0599"/>
    <w:rsid w:val="00CB69B0"/>
    <w:rsid w:val="00CB6F52"/>
    <w:rsid w:val="00CC0316"/>
    <w:rsid w:val="00CD123F"/>
    <w:rsid w:val="00CE54DD"/>
    <w:rsid w:val="00CE645D"/>
    <w:rsid w:val="00D00B17"/>
    <w:rsid w:val="00D00DA0"/>
    <w:rsid w:val="00D20E5F"/>
    <w:rsid w:val="00D3485A"/>
    <w:rsid w:val="00D41EA0"/>
    <w:rsid w:val="00D54FD1"/>
    <w:rsid w:val="00D57728"/>
    <w:rsid w:val="00D669F6"/>
    <w:rsid w:val="00D71826"/>
    <w:rsid w:val="00D7319A"/>
    <w:rsid w:val="00D80577"/>
    <w:rsid w:val="00D81A88"/>
    <w:rsid w:val="00D84F51"/>
    <w:rsid w:val="00D94341"/>
    <w:rsid w:val="00D9710D"/>
    <w:rsid w:val="00DA0D16"/>
    <w:rsid w:val="00DA46EB"/>
    <w:rsid w:val="00DA791A"/>
    <w:rsid w:val="00DB7C4E"/>
    <w:rsid w:val="00DC0771"/>
    <w:rsid w:val="00DC10FC"/>
    <w:rsid w:val="00DC2FAA"/>
    <w:rsid w:val="00DD2D84"/>
    <w:rsid w:val="00DD3AF4"/>
    <w:rsid w:val="00DD3C65"/>
    <w:rsid w:val="00DD6E5A"/>
    <w:rsid w:val="00DE1BF8"/>
    <w:rsid w:val="00DE36AC"/>
    <w:rsid w:val="00DF35EB"/>
    <w:rsid w:val="00DF7E66"/>
    <w:rsid w:val="00E114FC"/>
    <w:rsid w:val="00E374D6"/>
    <w:rsid w:val="00E4440B"/>
    <w:rsid w:val="00E46C05"/>
    <w:rsid w:val="00E50CD4"/>
    <w:rsid w:val="00E57910"/>
    <w:rsid w:val="00E72D15"/>
    <w:rsid w:val="00E77923"/>
    <w:rsid w:val="00E81E68"/>
    <w:rsid w:val="00E81E6D"/>
    <w:rsid w:val="00E872EF"/>
    <w:rsid w:val="00E877FE"/>
    <w:rsid w:val="00E93B04"/>
    <w:rsid w:val="00EA0DB7"/>
    <w:rsid w:val="00EB4F3B"/>
    <w:rsid w:val="00EB7A3B"/>
    <w:rsid w:val="00EC0A0A"/>
    <w:rsid w:val="00EC0EBD"/>
    <w:rsid w:val="00EE15B5"/>
    <w:rsid w:val="00EE1D94"/>
    <w:rsid w:val="00EF40F5"/>
    <w:rsid w:val="00EF54C2"/>
    <w:rsid w:val="00EF5DED"/>
    <w:rsid w:val="00F00867"/>
    <w:rsid w:val="00F10900"/>
    <w:rsid w:val="00F13821"/>
    <w:rsid w:val="00F17D48"/>
    <w:rsid w:val="00F32869"/>
    <w:rsid w:val="00F363EC"/>
    <w:rsid w:val="00F443D8"/>
    <w:rsid w:val="00F46FE5"/>
    <w:rsid w:val="00F472A8"/>
    <w:rsid w:val="00F56705"/>
    <w:rsid w:val="00F60B1F"/>
    <w:rsid w:val="00F6537C"/>
    <w:rsid w:val="00F66329"/>
    <w:rsid w:val="00F82C4D"/>
    <w:rsid w:val="00F8492E"/>
    <w:rsid w:val="00F85EDC"/>
    <w:rsid w:val="00F96AEE"/>
    <w:rsid w:val="00F96F24"/>
    <w:rsid w:val="00FA3936"/>
    <w:rsid w:val="00FA3FC7"/>
    <w:rsid w:val="00FA415C"/>
    <w:rsid w:val="00FA6E51"/>
    <w:rsid w:val="00FB42DA"/>
    <w:rsid w:val="00FD37D4"/>
    <w:rsid w:val="00FE3785"/>
    <w:rsid w:val="00FF727F"/>
    <w:rsid w:val="00FF75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725F1"/>
  <w15:docId w15:val="{F9A5780B-F661-4994-B33F-11922EA9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5526"/>
    <w:pPr>
      <w:bidi/>
    </w:pPr>
    <w:rPr>
      <w:sz w:val="24"/>
      <w:szCs w:val="24"/>
      <w:lang w:val="fr-FR"/>
    </w:rPr>
  </w:style>
  <w:style w:type="paragraph" w:styleId="1">
    <w:name w:val="heading 1"/>
    <w:basedOn w:val="a"/>
    <w:next w:val="a"/>
    <w:link w:val="10"/>
    <w:qFormat/>
    <w:rsid w:val="00D7319A"/>
    <w:pPr>
      <w:keepNext/>
      <w:keepLines/>
      <w:spacing w:before="480"/>
      <w:jc w:val="center"/>
      <w:outlineLvl w:val="0"/>
    </w:pPr>
    <w:rPr>
      <w:rFonts w:ascii="Arial" w:hAnsi="Arial" w:cs="Arial"/>
      <w:b/>
      <w:bCs/>
      <w:color w:val="365F91"/>
      <w:sz w:val="32"/>
      <w:szCs w:val="32"/>
      <w:lang w:val="en-US"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36923"/>
    <w:pPr>
      <w:tabs>
        <w:tab w:val="center" w:pos="4153"/>
        <w:tab w:val="right" w:pos="8306"/>
      </w:tabs>
    </w:pPr>
  </w:style>
  <w:style w:type="character" w:customStyle="1" w:styleId="a4">
    <w:name w:val="כותרת עליונה תו"/>
    <w:link w:val="a3"/>
    <w:rsid w:val="00136923"/>
    <w:rPr>
      <w:sz w:val="24"/>
      <w:szCs w:val="24"/>
    </w:rPr>
  </w:style>
  <w:style w:type="paragraph" w:styleId="a5">
    <w:name w:val="footer"/>
    <w:basedOn w:val="a"/>
    <w:link w:val="a6"/>
    <w:uiPriority w:val="99"/>
    <w:rsid w:val="00136923"/>
    <w:pPr>
      <w:tabs>
        <w:tab w:val="center" w:pos="4153"/>
        <w:tab w:val="right" w:pos="8306"/>
      </w:tabs>
    </w:pPr>
  </w:style>
  <w:style w:type="character" w:customStyle="1" w:styleId="a6">
    <w:name w:val="כותרת תחתונה תו"/>
    <w:link w:val="a5"/>
    <w:uiPriority w:val="99"/>
    <w:rsid w:val="00136923"/>
    <w:rPr>
      <w:sz w:val="24"/>
      <w:szCs w:val="24"/>
    </w:rPr>
  </w:style>
  <w:style w:type="paragraph" w:styleId="a7">
    <w:name w:val="Balloon Text"/>
    <w:basedOn w:val="a"/>
    <w:link w:val="a8"/>
    <w:rsid w:val="00136923"/>
    <w:rPr>
      <w:rFonts w:ascii="Tahoma" w:hAnsi="Tahoma" w:cs="Tahoma"/>
      <w:sz w:val="16"/>
      <w:szCs w:val="16"/>
    </w:rPr>
  </w:style>
  <w:style w:type="character" w:customStyle="1" w:styleId="a8">
    <w:name w:val="טקסט בלונים תו"/>
    <w:link w:val="a7"/>
    <w:rsid w:val="00136923"/>
    <w:rPr>
      <w:rFonts w:ascii="Tahoma" w:hAnsi="Tahoma" w:cs="Tahoma"/>
      <w:sz w:val="16"/>
      <w:szCs w:val="16"/>
    </w:rPr>
  </w:style>
  <w:style w:type="table" w:styleId="a9">
    <w:name w:val="Table Grid"/>
    <w:basedOn w:val="a1"/>
    <w:rsid w:val="00F443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נספח"/>
    <w:basedOn w:val="a"/>
    <w:rsid w:val="00C02127"/>
    <w:pPr>
      <w:tabs>
        <w:tab w:val="left" w:pos="567"/>
      </w:tabs>
      <w:spacing w:after="120" w:line="280" w:lineRule="exact"/>
      <w:jc w:val="both"/>
    </w:pPr>
    <w:rPr>
      <w:rFonts w:cs="David"/>
      <w:b/>
      <w:bCs/>
      <w:sz w:val="22"/>
      <w:lang w:val="en-US"/>
    </w:rPr>
  </w:style>
  <w:style w:type="paragraph" w:customStyle="1" w:styleId="ab">
    <w:name w:val="טקסט"/>
    <w:basedOn w:val="a"/>
    <w:link w:val="ac"/>
    <w:rsid w:val="00C02127"/>
    <w:pPr>
      <w:tabs>
        <w:tab w:val="left" w:pos="567"/>
      </w:tabs>
      <w:spacing w:after="120" w:line="280" w:lineRule="exact"/>
      <w:jc w:val="both"/>
    </w:pPr>
    <w:rPr>
      <w:rFonts w:cs="David"/>
      <w:sz w:val="22"/>
      <w:lang w:val="en-US"/>
    </w:rPr>
  </w:style>
  <w:style w:type="character" w:customStyle="1" w:styleId="ac">
    <w:name w:val="טקסט תו"/>
    <w:link w:val="ab"/>
    <w:rsid w:val="00C02127"/>
    <w:rPr>
      <w:rFonts w:cs="David"/>
      <w:sz w:val="22"/>
      <w:szCs w:val="24"/>
    </w:rPr>
  </w:style>
  <w:style w:type="paragraph" w:customStyle="1" w:styleId="ad">
    <w:name w:val="טקסט תו תו"/>
    <w:basedOn w:val="a"/>
    <w:link w:val="ae"/>
    <w:rsid w:val="00C02127"/>
    <w:pPr>
      <w:tabs>
        <w:tab w:val="left" w:pos="567"/>
      </w:tabs>
      <w:spacing w:after="120" w:line="280" w:lineRule="exact"/>
      <w:jc w:val="both"/>
    </w:pPr>
    <w:rPr>
      <w:rFonts w:cs="David"/>
      <w:sz w:val="22"/>
      <w:lang w:val="en-US"/>
    </w:rPr>
  </w:style>
  <w:style w:type="character" w:customStyle="1" w:styleId="ae">
    <w:name w:val="טקסט תו תו תו"/>
    <w:link w:val="ad"/>
    <w:rsid w:val="00C02127"/>
    <w:rPr>
      <w:rFonts w:cs="David"/>
      <w:sz w:val="22"/>
      <w:szCs w:val="24"/>
    </w:rPr>
  </w:style>
  <w:style w:type="paragraph" w:customStyle="1" w:styleId="af">
    <w:name w:val="כותרת צבע"/>
    <w:next w:val="ad"/>
    <w:rsid w:val="00C02127"/>
    <w:pPr>
      <w:tabs>
        <w:tab w:val="left" w:pos="567"/>
      </w:tabs>
      <w:spacing w:after="120" w:line="280" w:lineRule="exact"/>
      <w:jc w:val="both"/>
    </w:pPr>
    <w:rPr>
      <w:rFonts w:cs="David"/>
      <w:b/>
      <w:bCs/>
      <w:sz w:val="28"/>
      <w:szCs w:val="28"/>
    </w:rPr>
  </w:style>
  <w:style w:type="character" w:styleId="Hyperlink">
    <w:name w:val="Hyperlink"/>
    <w:rsid w:val="006522C9"/>
    <w:rPr>
      <w:color w:val="0000FF"/>
      <w:u w:val="single"/>
    </w:rPr>
  </w:style>
  <w:style w:type="character" w:customStyle="1" w:styleId="10">
    <w:name w:val="כותרת 1 תו"/>
    <w:link w:val="1"/>
    <w:rsid w:val="00D7319A"/>
    <w:rPr>
      <w:rFonts w:ascii="Arial" w:hAnsi="Arial" w:cs="Arial"/>
      <w:b/>
      <w:bCs/>
      <w:color w:val="365F91"/>
      <w:sz w:val="32"/>
      <w:szCs w:val="32"/>
      <w:lang w:eastAsia="he-IL"/>
    </w:rPr>
  </w:style>
  <w:style w:type="paragraph" w:customStyle="1" w:styleId="11">
    <w:name w:val="פיסקת רשימה1"/>
    <w:basedOn w:val="a"/>
    <w:uiPriority w:val="34"/>
    <w:qFormat/>
    <w:rsid w:val="00D7319A"/>
    <w:pPr>
      <w:ind w:left="720"/>
      <w:contextualSpacing/>
    </w:pPr>
    <w:rPr>
      <w:rFonts w:cs="David"/>
      <w:lang w:val="en-US" w:eastAsia="he-IL"/>
    </w:rPr>
  </w:style>
  <w:style w:type="character" w:styleId="FollowedHyperlink">
    <w:name w:val="FollowedHyperlink"/>
    <w:basedOn w:val="a0"/>
    <w:rsid w:val="007F2F8E"/>
    <w:rPr>
      <w:color w:val="800080" w:themeColor="followedHyperlink"/>
      <w:u w:val="single"/>
    </w:rPr>
  </w:style>
  <w:style w:type="paragraph" w:styleId="af0">
    <w:name w:val="List Paragraph"/>
    <w:basedOn w:val="a"/>
    <w:uiPriority w:val="34"/>
    <w:qFormat/>
    <w:rsid w:val="00141C63"/>
    <w:pPr>
      <w:ind w:left="720"/>
      <w:contextualSpacing/>
    </w:pPr>
  </w:style>
  <w:style w:type="paragraph" w:styleId="NormalWeb">
    <w:name w:val="Normal (Web)"/>
    <w:basedOn w:val="a"/>
    <w:uiPriority w:val="99"/>
    <w:semiHidden/>
    <w:unhideWhenUsed/>
    <w:rsid w:val="00EE1D94"/>
    <w:pPr>
      <w:bidi w:val="0"/>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888678">
      <w:bodyDiv w:val="1"/>
      <w:marLeft w:val="0"/>
      <w:marRight w:val="0"/>
      <w:marTop w:val="0"/>
      <w:marBottom w:val="0"/>
      <w:divBdr>
        <w:top w:val="none" w:sz="0" w:space="0" w:color="auto"/>
        <w:left w:val="none" w:sz="0" w:space="0" w:color="auto"/>
        <w:bottom w:val="none" w:sz="0" w:space="0" w:color="auto"/>
        <w:right w:val="none" w:sz="0" w:space="0" w:color="auto"/>
      </w:divBdr>
    </w:div>
    <w:div w:id="1136682850">
      <w:bodyDiv w:val="1"/>
      <w:marLeft w:val="0"/>
      <w:marRight w:val="0"/>
      <w:marTop w:val="0"/>
      <w:marBottom w:val="0"/>
      <w:divBdr>
        <w:top w:val="none" w:sz="0" w:space="0" w:color="auto"/>
        <w:left w:val="none" w:sz="0" w:space="0" w:color="auto"/>
        <w:bottom w:val="none" w:sz="0" w:space="0" w:color="auto"/>
        <w:right w:val="none" w:sz="0" w:space="0" w:color="auto"/>
      </w:divBdr>
    </w:div>
    <w:div w:id="1830754814">
      <w:bodyDiv w:val="1"/>
      <w:marLeft w:val="0"/>
      <w:marRight w:val="0"/>
      <w:marTop w:val="0"/>
      <w:marBottom w:val="0"/>
      <w:divBdr>
        <w:top w:val="none" w:sz="0" w:space="0" w:color="auto"/>
        <w:left w:val="none" w:sz="0" w:space="0" w:color="auto"/>
        <w:bottom w:val="none" w:sz="0" w:space="0" w:color="auto"/>
        <w:right w:val="none" w:sz="0" w:space="0" w:color="auto"/>
      </w:divBdr>
    </w:div>
    <w:div w:id="200497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omat-shmuel@matnasim.org.il" TargetMode="External"/><Relationship Id="rId1" Type="http://schemas.openxmlformats.org/officeDocument/2006/relationships/hyperlink" Target="http://www.homat-shmuel.matnasim.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12;&#1493;&#1495;&#1502;&#1492;\Local%20Settings\Temporary%20Internet%20Files\Content.IE5\CHVGI9XY\&#1495;&#1493;&#1502;&#1514;%2520&#1513;&#1502;&#1493;&#1488;&#1500;%25207-2011%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003C1-B402-4D81-A12A-124110254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חומת%20שמואל%207-2011[1]</Template>
  <TotalTime>1</TotalTime>
  <Pages>4</Pages>
  <Words>961</Words>
  <Characters>5479</Characters>
  <Application>Microsoft Office Word</Application>
  <DocSecurity>0</DocSecurity>
  <Lines>45</Lines>
  <Paragraphs>12</Paragraphs>
  <ScaleCrop>false</ScaleCrop>
  <HeadingPairs>
    <vt:vector size="2" baseType="variant">
      <vt:variant>
        <vt:lpstr>שם</vt:lpstr>
      </vt:variant>
      <vt:variant>
        <vt:i4>1</vt:i4>
      </vt:variant>
    </vt:vector>
  </HeadingPairs>
  <TitlesOfParts>
    <vt:vector size="1" baseType="lpstr">
      <vt:lpstr>חומת שמואל</vt:lpstr>
    </vt:vector>
  </TitlesOfParts>
  <Company/>
  <LinksUpToDate>false</LinksUpToDate>
  <CharactersWithSpaces>6428</CharactersWithSpaces>
  <SharedDoc>false</SharedDoc>
  <HLinks>
    <vt:vector size="6" baseType="variant">
      <vt:variant>
        <vt:i4>1441871</vt:i4>
      </vt:variant>
      <vt:variant>
        <vt:i4>0</vt:i4>
      </vt:variant>
      <vt:variant>
        <vt:i4>0</vt:i4>
      </vt:variant>
      <vt:variant>
        <vt:i4>5</vt:i4>
      </vt:variant>
      <vt:variant>
        <vt:lpwstr>http://www.homat-shmuel.matnasim.org/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חומת שמואל</dc:title>
  <dc:subject/>
  <dc:creator>רוחמה</dc:creator>
  <cp:keywords>לוגו;חומת שמואל</cp:keywords>
  <dc:description/>
  <cp:lastModifiedBy>אבינועם אדרי</cp:lastModifiedBy>
  <cp:revision>2</cp:revision>
  <cp:lastPrinted>2017-04-24T07:26:00Z</cp:lastPrinted>
  <dcterms:created xsi:type="dcterms:W3CDTF">2020-10-12T09:19:00Z</dcterms:created>
  <dcterms:modified xsi:type="dcterms:W3CDTF">2020-10-12T09:19:00Z</dcterms:modified>
</cp:coreProperties>
</file>