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1E44D" w14:textId="3CCB6728" w:rsidR="00DD3C65" w:rsidRPr="00DD3C65" w:rsidRDefault="00F30DE0" w:rsidP="00F30DE0">
      <w:pPr>
        <w:jc w:val="right"/>
        <w:rPr>
          <w:rFonts w:ascii="David" w:hAnsi="David" w:cs="David"/>
          <w:rtl/>
          <w:lang w:val="en-US"/>
        </w:rPr>
      </w:pPr>
      <w:r>
        <w:rPr>
          <w:rFonts w:ascii="David" w:hAnsi="David" w:cs="David" w:hint="cs"/>
          <w:rtl/>
          <w:lang w:val="en-US"/>
        </w:rPr>
        <w:t>23</w:t>
      </w:r>
      <w:r w:rsidR="00885DD9">
        <w:rPr>
          <w:rFonts w:ascii="David" w:hAnsi="David" w:cs="David" w:hint="cs"/>
          <w:rtl/>
          <w:lang w:val="en-US"/>
        </w:rPr>
        <w:t>.</w:t>
      </w:r>
      <w:r>
        <w:rPr>
          <w:rFonts w:ascii="David" w:hAnsi="David" w:cs="David" w:hint="cs"/>
          <w:rtl/>
          <w:lang w:val="en-US"/>
        </w:rPr>
        <w:t>8</w:t>
      </w:r>
      <w:r w:rsidR="00885DD9">
        <w:rPr>
          <w:rFonts w:ascii="David" w:hAnsi="David" w:cs="David" w:hint="cs"/>
          <w:rtl/>
          <w:lang w:val="en-US"/>
        </w:rPr>
        <w:t>.2020</w:t>
      </w:r>
    </w:p>
    <w:p w14:paraId="00701426" w14:textId="77777777" w:rsidR="00F56705" w:rsidRDefault="00F56705" w:rsidP="00F56705">
      <w:pPr>
        <w:jc w:val="center"/>
        <w:rPr>
          <w:rFonts w:ascii="David" w:hAnsi="David" w:cs="David"/>
          <w:b/>
          <w:bCs/>
          <w:rtl/>
        </w:rPr>
      </w:pPr>
    </w:p>
    <w:p w14:paraId="66C1B5CB" w14:textId="19FB0960" w:rsidR="00F56705" w:rsidRDefault="00C61385" w:rsidP="00547958">
      <w:pPr>
        <w:jc w:val="center"/>
        <w:rPr>
          <w:rFonts w:ascii="David" w:hAnsi="David" w:cs="David"/>
          <w:b/>
          <w:bCs/>
          <w:rtl/>
        </w:rPr>
      </w:pPr>
      <w:r>
        <w:rPr>
          <w:rFonts w:ascii="David" w:hAnsi="David" w:cs="David" w:hint="cs"/>
          <w:b/>
          <w:bCs/>
          <w:rtl/>
        </w:rPr>
        <w:t xml:space="preserve">סיכום </w:t>
      </w:r>
      <w:r>
        <w:rPr>
          <w:rFonts w:ascii="David" w:hAnsi="David" w:cs="David"/>
          <w:b/>
          <w:bCs/>
          <w:rtl/>
        </w:rPr>
        <w:t>–</w:t>
      </w:r>
      <w:r>
        <w:rPr>
          <w:rFonts w:ascii="David" w:hAnsi="David" w:cs="David" w:hint="cs"/>
          <w:b/>
          <w:bCs/>
          <w:rtl/>
        </w:rPr>
        <w:t xml:space="preserve"> פורום אורבני</w:t>
      </w:r>
      <w:r w:rsidR="00547958">
        <w:rPr>
          <w:rFonts w:ascii="David" w:hAnsi="David" w:cs="David" w:hint="cs"/>
          <w:b/>
          <w:bCs/>
          <w:rtl/>
        </w:rPr>
        <w:t xml:space="preserve"> הר חומה </w:t>
      </w:r>
      <w:r w:rsidR="00547958">
        <w:rPr>
          <w:rFonts w:ascii="David" w:hAnsi="David" w:cs="David"/>
          <w:b/>
          <w:bCs/>
          <w:rtl/>
        </w:rPr>
        <w:t>–</w:t>
      </w:r>
      <w:r w:rsidR="00547958">
        <w:rPr>
          <w:rFonts w:ascii="David" w:hAnsi="David" w:cs="David" w:hint="cs"/>
          <w:b/>
          <w:bCs/>
          <w:rtl/>
        </w:rPr>
        <w:t xml:space="preserve"> סיכום סקר ותוכנית עבודה 2021</w:t>
      </w:r>
    </w:p>
    <w:p w14:paraId="775EB335" w14:textId="06B1D46E" w:rsidR="00C61385" w:rsidRDefault="00C61385" w:rsidP="00547958">
      <w:pPr>
        <w:rPr>
          <w:rFonts w:ascii="David" w:hAnsi="David" w:cs="David"/>
          <w:b/>
          <w:bCs/>
          <w:rtl/>
        </w:rPr>
      </w:pPr>
    </w:p>
    <w:p w14:paraId="070DF982" w14:textId="77777777" w:rsidR="00C61385" w:rsidRPr="007A52D8" w:rsidRDefault="00C61385" w:rsidP="00C61385">
      <w:pPr>
        <w:spacing w:line="360" w:lineRule="auto"/>
        <w:rPr>
          <w:rFonts w:ascii="David" w:hAnsi="David" w:cs="David"/>
          <w:b/>
          <w:bCs/>
          <w:rtl/>
        </w:rPr>
      </w:pPr>
      <w:r w:rsidRPr="007A52D8">
        <w:rPr>
          <w:rFonts w:ascii="David" w:hAnsi="David" w:cs="David" w:hint="cs"/>
          <w:b/>
          <w:bCs/>
          <w:rtl/>
        </w:rPr>
        <w:t>תוכנית עבודה 2021</w:t>
      </w:r>
    </w:p>
    <w:p w14:paraId="0727BCDB" w14:textId="77777777" w:rsidR="00C61385" w:rsidRPr="00C61385" w:rsidRDefault="00C61385" w:rsidP="00C61385">
      <w:pPr>
        <w:pStyle w:val="af0"/>
        <w:spacing w:after="160" w:line="360" w:lineRule="auto"/>
        <w:rPr>
          <w:rFonts w:ascii="David" w:hAnsi="David" w:cs="David"/>
        </w:rPr>
      </w:pPr>
    </w:p>
    <w:p w14:paraId="3E29B071" w14:textId="195C194B" w:rsidR="00C61385" w:rsidRPr="00F24B5E" w:rsidRDefault="00C61385" w:rsidP="00547958">
      <w:pPr>
        <w:pStyle w:val="af0"/>
        <w:numPr>
          <w:ilvl w:val="0"/>
          <w:numId w:val="14"/>
        </w:numPr>
        <w:spacing w:after="160" w:line="360" w:lineRule="auto"/>
        <w:rPr>
          <w:rFonts w:ascii="David" w:hAnsi="David" w:cs="David"/>
        </w:rPr>
      </w:pPr>
      <w:r w:rsidRPr="00B84D0D">
        <w:rPr>
          <w:rFonts w:ascii="David" w:hAnsi="David" w:cs="David" w:hint="cs"/>
          <w:b/>
          <w:bCs/>
          <w:rtl/>
        </w:rPr>
        <w:t>תוכניות עבודה 2017-2020</w:t>
      </w:r>
      <w:r w:rsidRPr="00F24B5E">
        <w:rPr>
          <w:rFonts w:ascii="David" w:hAnsi="David" w:cs="David" w:hint="cs"/>
          <w:rtl/>
        </w:rPr>
        <w:t xml:space="preserve"> </w:t>
      </w:r>
      <w:r w:rsidRPr="00547958">
        <w:rPr>
          <w:rFonts w:ascii="David" w:hAnsi="David" w:cs="David" w:hint="cs"/>
          <w:b/>
          <w:bCs/>
          <w:rtl/>
        </w:rPr>
        <w:t>-</w:t>
      </w:r>
      <w:r>
        <w:rPr>
          <w:rFonts w:ascii="David" w:hAnsi="David" w:cs="David" w:hint="cs"/>
          <w:rtl/>
        </w:rPr>
        <w:t xml:space="preserve"> </w:t>
      </w:r>
      <w:r w:rsidR="00547958">
        <w:rPr>
          <w:rFonts w:ascii="David" w:hAnsi="David" w:cs="David" w:hint="cs"/>
          <w:rtl/>
        </w:rPr>
        <w:t xml:space="preserve">נכון לאותו הרגע טרם התקבלו תוכניות העבודה משנים קודמות , נכוח זה חלק מן חברי הוועדה הביעו תרעומת וטענו כי בשנים הבאות אין להגיש תוכנית עבודה לרובע עד אשר נקבל את התוכניות משנים קודמות. </w:t>
      </w:r>
    </w:p>
    <w:p w14:paraId="7598E953" w14:textId="77777777" w:rsidR="00C61385" w:rsidRPr="00C61385" w:rsidRDefault="00C61385" w:rsidP="00C61385">
      <w:pPr>
        <w:pStyle w:val="af0"/>
        <w:spacing w:after="160" w:line="360" w:lineRule="auto"/>
        <w:rPr>
          <w:rFonts w:ascii="David" w:hAnsi="David" w:cs="David"/>
        </w:rPr>
      </w:pPr>
    </w:p>
    <w:p w14:paraId="6062AC13" w14:textId="310887A7" w:rsidR="00C61385" w:rsidRDefault="00C61385" w:rsidP="00C61385">
      <w:pPr>
        <w:pStyle w:val="af0"/>
        <w:numPr>
          <w:ilvl w:val="0"/>
          <w:numId w:val="14"/>
        </w:numPr>
        <w:spacing w:after="160" w:line="360" w:lineRule="auto"/>
        <w:rPr>
          <w:rFonts w:ascii="David" w:hAnsi="David" w:cs="David"/>
        </w:rPr>
      </w:pPr>
      <w:r w:rsidRPr="00B84D0D">
        <w:rPr>
          <w:rFonts w:ascii="David" w:hAnsi="David" w:cs="David" w:hint="cs"/>
          <w:b/>
          <w:bCs/>
          <w:rtl/>
        </w:rPr>
        <w:t>סקר מקדים תוכנית עבודה 2021</w:t>
      </w:r>
      <w:r w:rsidRPr="00F24B5E">
        <w:rPr>
          <w:rFonts w:ascii="David" w:hAnsi="David" w:cs="David" w:hint="cs"/>
          <w:rtl/>
        </w:rPr>
        <w:t xml:space="preserve"> </w:t>
      </w:r>
      <w:r w:rsidR="00547958" w:rsidRPr="00547958">
        <w:rPr>
          <w:rFonts w:ascii="David" w:hAnsi="David" w:cs="David" w:hint="cs"/>
          <w:b/>
          <w:bCs/>
          <w:rtl/>
        </w:rPr>
        <w:t>-</w:t>
      </w:r>
      <w:r w:rsidR="00547958">
        <w:rPr>
          <w:rFonts w:ascii="David" w:hAnsi="David" w:cs="David" w:hint="cs"/>
          <w:rtl/>
        </w:rPr>
        <w:t xml:space="preserve"> להלן התוצאות הסופיות של הסקר:</w:t>
      </w:r>
    </w:p>
    <w:p w14:paraId="1A467100" w14:textId="77777777" w:rsidR="00547958" w:rsidRPr="00547958" w:rsidRDefault="00547958" w:rsidP="00547958">
      <w:pPr>
        <w:pStyle w:val="af0"/>
        <w:rPr>
          <w:rFonts w:ascii="David" w:hAnsi="David" w:cs="David"/>
          <w:rtl/>
        </w:rPr>
      </w:pPr>
    </w:p>
    <w:p w14:paraId="2F48E358" w14:textId="28264AC0" w:rsidR="00547958" w:rsidRDefault="00D42E65" w:rsidP="00925AFA">
      <w:pPr>
        <w:pStyle w:val="af0"/>
        <w:numPr>
          <w:ilvl w:val="0"/>
          <w:numId w:val="30"/>
        </w:numPr>
        <w:spacing w:after="160" w:line="360" w:lineRule="auto"/>
        <w:rPr>
          <w:rFonts w:ascii="David" w:hAnsi="David" w:cs="David"/>
        </w:rPr>
      </w:pPr>
      <w:r w:rsidRPr="00AA7B40">
        <w:rPr>
          <w:rFonts w:ascii="David" w:hAnsi="David" w:cs="David" w:hint="cs"/>
          <w:b/>
          <w:bCs/>
          <w:rtl/>
        </w:rPr>
        <w:t>משתתפים</w:t>
      </w:r>
      <w:r>
        <w:rPr>
          <w:rFonts w:ascii="David" w:hAnsi="David" w:cs="David" w:hint="cs"/>
          <w:rtl/>
        </w:rPr>
        <w:t xml:space="preserve"> : </w:t>
      </w:r>
      <w:r w:rsidR="00925AFA">
        <w:rPr>
          <w:rFonts w:ascii="David" w:hAnsi="David" w:cs="David" w:hint="cs"/>
          <w:rtl/>
        </w:rPr>
        <w:t xml:space="preserve">סך </w:t>
      </w:r>
      <w:proofErr w:type="spellStart"/>
      <w:r w:rsidR="00925AFA">
        <w:rPr>
          <w:rFonts w:ascii="David" w:hAnsi="David" w:cs="David" w:hint="cs"/>
          <w:rtl/>
        </w:rPr>
        <w:t>הכל</w:t>
      </w:r>
      <w:proofErr w:type="spellEnd"/>
      <w:r w:rsidR="00925AFA">
        <w:rPr>
          <w:rFonts w:ascii="David" w:hAnsi="David" w:cs="David" w:hint="cs"/>
          <w:rtl/>
        </w:rPr>
        <w:t xml:space="preserve"> ענו על הסקר כ 17</w:t>
      </w:r>
      <w:r>
        <w:rPr>
          <w:rFonts w:ascii="David" w:hAnsi="David" w:cs="David" w:hint="cs"/>
          <w:rtl/>
        </w:rPr>
        <w:t>5 תושבים מהר חומה</w:t>
      </w:r>
    </w:p>
    <w:p w14:paraId="2CB2D309" w14:textId="495C8FD7" w:rsidR="00D42E65" w:rsidRDefault="00D42E65" w:rsidP="00925AFA">
      <w:pPr>
        <w:pStyle w:val="af0"/>
        <w:numPr>
          <w:ilvl w:val="0"/>
          <w:numId w:val="30"/>
        </w:numPr>
        <w:spacing w:after="160" w:line="360" w:lineRule="auto"/>
        <w:rPr>
          <w:rFonts w:ascii="David" w:hAnsi="David" w:cs="David"/>
        </w:rPr>
      </w:pPr>
      <w:r>
        <w:rPr>
          <w:rFonts w:ascii="David" w:hAnsi="David" w:cs="David" w:hint="cs"/>
          <w:rtl/>
        </w:rPr>
        <w:t xml:space="preserve">פיזור משתתפים: מרבית המשתתפים הסקר הם מרחוב יצחק ניסים (19) שלאחריהם נמצא רחוב אריה בינה (15) , עמנואל </w:t>
      </w:r>
      <w:proofErr w:type="spellStart"/>
      <w:r>
        <w:rPr>
          <w:rFonts w:ascii="David" w:hAnsi="David" w:cs="David" w:hint="cs"/>
          <w:rtl/>
        </w:rPr>
        <w:t>זיסמן</w:t>
      </w:r>
      <w:proofErr w:type="spellEnd"/>
      <w:r>
        <w:rPr>
          <w:rFonts w:ascii="David" w:hAnsi="David" w:cs="David" w:hint="cs"/>
          <w:rtl/>
        </w:rPr>
        <w:t xml:space="preserve"> (11) ואליהו קורן (11).</w:t>
      </w:r>
    </w:p>
    <w:p w14:paraId="0C33115E" w14:textId="12F82D92" w:rsidR="00D42E65" w:rsidRDefault="00D42E65" w:rsidP="00925AFA">
      <w:pPr>
        <w:pStyle w:val="af0"/>
        <w:numPr>
          <w:ilvl w:val="0"/>
          <w:numId w:val="30"/>
        </w:numPr>
        <w:spacing w:after="160" w:line="360" w:lineRule="auto"/>
        <w:rPr>
          <w:rFonts w:ascii="David" w:hAnsi="David" w:cs="David"/>
        </w:rPr>
      </w:pPr>
      <w:r w:rsidRPr="00AA7B40">
        <w:rPr>
          <w:rFonts w:ascii="David" w:hAnsi="David" w:cs="David" w:hint="cs"/>
          <w:b/>
          <w:bCs/>
          <w:rtl/>
        </w:rPr>
        <w:t>הפצה</w:t>
      </w:r>
      <w:r>
        <w:rPr>
          <w:rFonts w:ascii="David" w:hAnsi="David" w:cs="David" w:hint="cs"/>
          <w:rtl/>
        </w:rPr>
        <w:t xml:space="preserve">: בתאריכים ה20.7 ו27.7 מילאו את הסקר 54 ו42 תושבים בהתאמה מה שמתכתב עם ההפצה של הסקר באמצעים </w:t>
      </w:r>
      <w:proofErr w:type="spellStart"/>
      <w:r>
        <w:rPr>
          <w:rFonts w:ascii="David" w:hAnsi="David" w:cs="David" w:hint="cs"/>
          <w:rtl/>
        </w:rPr>
        <w:t>דיגיטלים</w:t>
      </w:r>
      <w:proofErr w:type="spellEnd"/>
      <w:r>
        <w:rPr>
          <w:rFonts w:ascii="David" w:hAnsi="David" w:cs="David" w:hint="cs"/>
          <w:rtl/>
        </w:rPr>
        <w:t xml:space="preserve"> ולא </w:t>
      </w:r>
      <w:proofErr w:type="spellStart"/>
      <w:r>
        <w:rPr>
          <w:rFonts w:ascii="David" w:hAnsi="David" w:cs="David" w:hint="cs"/>
          <w:rtl/>
        </w:rPr>
        <w:t>פיזים</w:t>
      </w:r>
      <w:proofErr w:type="spellEnd"/>
      <w:r>
        <w:rPr>
          <w:rFonts w:ascii="David" w:hAnsi="David" w:cs="David" w:hint="cs"/>
          <w:rtl/>
        </w:rPr>
        <w:t xml:space="preserve"> (לפעמים הבאות יש לבחון מחדש הפצה פיזית של הסקר ולהשקיע בקידום אתרים במקום) </w:t>
      </w:r>
    </w:p>
    <w:p w14:paraId="23447581" w14:textId="77777777" w:rsidR="00D42E65" w:rsidRDefault="00D42E65" w:rsidP="00D42E65">
      <w:pPr>
        <w:pStyle w:val="af0"/>
        <w:numPr>
          <w:ilvl w:val="0"/>
          <w:numId w:val="30"/>
        </w:numPr>
        <w:spacing w:after="160" w:line="360" w:lineRule="auto"/>
        <w:rPr>
          <w:rFonts w:ascii="David" w:hAnsi="David" w:cs="David"/>
        </w:rPr>
      </w:pPr>
      <w:r w:rsidRPr="00AA7B40">
        <w:rPr>
          <w:rFonts w:ascii="David" w:hAnsi="David" w:cs="David" w:hint="cs"/>
          <w:b/>
          <w:bCs/>
          <w:rtl/>
        </w:rPr>
        <w:t>סלילה וריבוד כבישים</w:t>
      </w:r>
      <w:r>
        <w:rPr>
          <w:rFonts w:ascii="David" w:hAnsi="David" w:cs="David" w:hint="cs"/>
          <w:rtl/>
        </w:rPr>
        <w:t xml:space="preserve">: </w:t>
      </w:r>
      <w:r w:rsidRPr="00A41835">
        <w:rPr>
          <w:rFonts w:ascii="David" w:hAnsi="David" w:cs="David" w:hint="cs"/>
          <w:rtl/>
        </w:rPr>
        <w:t xml:space="preserve">לסלילה מחדש של כבישים </w:t>
      </w:r>
      <w:r>
        <w:rPr>
          <w:rFonts w:ascii="David" w:hAnsi="David" w:cs="David" w:hint="cs"/>
          <w:rtl/>
        </w:rPr>
        <w:t xml:space="preserve">הרחובות שעלו הכי הרבה פעמים במהלך הסקר הם הרב יצחק ניסים (19) ליכטנשטיין (13) , אריה </w:t>
      </w:r>
      <w:proofErr w:type="spellStart"/>
      <w:r>
        <w:rPr>
          <w:rFonts w:ascii="David" w:hAnsi="David" w:cs="David" w:hint="cs"/>
          <w:rtl/>
        </w:rPr>
        <w:t>ורשבסקי</w:t>
      </w:r>
      <w:proofErr w:type="spellEnd"/>
      <w:r>
        <w:rPr>
          <w:rFonts w:ascii="David" w:hAnsi="David" w:cs="David" w:hint="cs"/>
          <w:rtl/>
        </w:rPr>
        <w:t xml:space="preserve"> (10) אליהו קורן (20) ושמואל מאיר (10). בכל הנוגע לרחובות שמואל מאיר , הרב יצחק ניסים, אליהו קורן ואריה </w:t>
      </w:r>
      <w:proofErr w:type="spellStart"/>
      <w:r>
        <w:rPr>
          <w:rFonts w:ascii="David" w:hAnsi="David" w:cs="David" w:hint="cs"/>
          <w:rtl/>
        </w:rPr>
        <w:t>ורשבסקי</w:t>
      </w:r>
      <w:proofErr w:type="spellEnd"/>
      <w:r>
        <w:rPr>
          <w:rFonts w:ascii="David" w:hAnsi="David" w:cs="David" w:hint="cs"/>
          <w:rtl/>
        </w:rPr>
        <w:t xml:space="preserve"> התוצאות תואמות רחובות משמעותיים בשכונה מבחינת תנועת רכבים. היצוא דופן ההוא רחוב ליכטנשטיין. מסיור ברב יצחק ניסים וברחוב ליכטנשטיין  נראה כי יש מקומות בהם האספלט סדוק בשוליים.</w:t>
      </w:r>
    </w:p>
    <w:p w14:paraId="5D9D003B" w14:textId="77777777" w:rsidR="005F3125" w:rsidRDefault="00D42E65" w:rsidP="005F3125">
      <w:pPr>
        <w:pStyle w:val="af0"/>
        <w:numPr>
          <w:ilvl w:val="0"/>
          <w:numId w:val="30"/>
        </w:numPr>
        <w:spacing w:after="160" w:line="360" w:lineRule="auto"/>
        <w:rPr>
          <w:rFonts w:ascii="David" w:hAnsi="David" w:cs="David"/>
        </w:rPr>
      </w:pPr>
      <w:r w:rsidRPr="00AA7B40">
        <w:rPr>
          <w:rFonts w:ascii="David" w:hAnsi="David" w:cs="David" w:hint="cs"/>
          <w:b/>
          <w:bCs/>
          <w:rtl/>
        </w:rPr>
        <w:t>תחנות אוטובוס</w:t>
      </w:r>
      <w:r w:rsidRPr="00D42E65">
        <w:rPr>
          <w:rFonts w:ascii="David" w:hAnsi="David" w:cs="David" w:hint="cs"/>
          <w:rtl/>
        </w:rPr>
        <w:t xml:space="preserve">: ככלל מעט מאוד אנשים בסך </w:t>
      </w:r>
      <w:proofErr w:type="spellStart"/>
      <w:r w:rsidRPr="00D42E65">
        <w:rPr>
          <w:rFonts w:ascii="David" w:hAnsi="David" w:cs="David" w:hint="cs"/>
          <w:rtl/>
        </w:rPr>
        <w:t>הכל</w:t>
      </w:r>
      <w:proofErr w:type="spellEnd"/>
      <w:r w:rsidRPr="00D42E65">
        <w:rPr>
          <w:rFonts w:ascii="David" w:hAnsi="David" w:cs="David" w:hint="cs"/>
          <w:rtl/>
        </w:rPr>
        <w:t xml:space="preserve"> מילאו את החלק המתייחס לתחנות האוטובוסים  וזאת על אף שרבים מתושבי השכונה העמידו את נושא התחבורה הציבורית בראש סדר העדיפויות.  </w:t>
      </w:r>
    </w:p>
    <w:p w14:paraId="0ABB03D5" w14:textId="34F656E8" w:rsidR="005F3125" w:rsidRPr="005F3125" w:rsidRDefault="005F3125" w:rsidP="005F3125">
      <w:pPr>
        <w:pStyle w:val="af0"/>
        <w:numPr>
          <w:ilvl w:val="0"/>
          <w:numId w:val="30"/>
        </w:numPr>
        <w:spacing w:after="160" w:line="360" w:lineRule="auto"/>
        <w:rPr>
          <w:rFonts w:ascii="David" w:hAnsi="David" w:cs="David"/>
        </w:rPr>
      </w:pPr>
      <w:r w:rsidRPr="00AA7B40">
        <w:rPr>
          <w:rFonts w:ascii="David" w:hAnsi="David" w:cs="David" w:hint="cs"/>
          <w:b/>
          <w:bCs/>
          <w:rtl/>
        </w:rPr>
        <w:t>פארקים, מעברים וגני משחקים</w:t>
      </w:r>
      <w:r w:rsidRPr="005F3125">
        <w:rPr>
          <w:rFonts w:ascii="David" w:hAnsi="David" w:cs="David" w:hint="cs"/>
          <w:rtl/>
        </w:rPr>
        <w:t xml:space="preserve">: בהסתכלות רוחבית על כלל ההצבעות הנוגעות לגני המשחקים והפארקים ובניקוי צבעות כפולות (היו שני תושבים אשר סימנו כי כלל הגינות דורשות הצללה) ניתן לראות כי נושא ההצללות של גינות המשחקים הוא זוכה למירב ההצבעות מקרב התושבים (185) שלאחריו סוגיית המתקנים (140) התאורה (73) ולבסוף </w:t>
      </w:r>
      <w:proofErr w:type="spellStart"/>
      <w:r w:rsidRPr="005F3125">
        <w:rPr>
          <w:rFonts w:ascii="David" w:hAnsi="David" w:cs="David" w:hint="cs"/>
          <w:rtl/>
        </w:rPr>
        <w:t>הצמחיה</w:t>
      </w:r>
      <w:proofErr w:type="spellEnd"/>
      <w:r w:rsidRPr="005F3125">
        <w:rPr>
          <w:rFonts w:ascii="David" w:hAnsi="David" w:cs="David" w:hint="cs"/>
          <w:rtl/>
        </w:rPr>
        <w:t xml:space="preserve"> (50) . בכל הנוגע למעברים שני המעברים אשר זכו למירב הקולות הם מעבר בראש עליון (מעבר 808) (24) ומעבר בראש תחתון (מעבר 809) (25)  בהפרש ניכר ממעברים אחרים בשכונה. מבחינת הפארקים וגינות המשחקים אנחנו יכולים לראות כי גן נחמה /שמואל מאיר (</w:t>
      </w:r>
      <w:proofErr w:type="spellStart"/>
      <w:r w:rsidRPr="005F3125">
        <w:rPr>
          <w:rFonts w:ascii="David" w:hAnsi="David" w:cs="David" w:hint="cs"/>
          <w:rtl/>
        </w:rPr>
        <w:t>שצ"פ</w:t>
      </w:r>
      <w:proofErr w:type="spellEnd"/>
      <w:r w:rsidRPr="005F3125">
        <w:rPr>
          <w:rFonts w:ascii="David" w:hAnsi="David" w:cs="David" w:hint="cs"/>
          <w:rtl/>
        </w:rPr>
        <w:t xml:space="preserve"> 820) (41) , גן מאיר בינה (</w:t>
      </w:r>
      <w:proofErr w:type="spellStart"/>
      <w:r w:rsidRPr="005F3125">
        <w:rPr>
          <w:rFonts w:ascii="David" w:hAnsi="David" w:cs="David" w:hint="cs"/>
          <w:rtl/>
        </w:rPr>
        <w:t>שצ"פ</w:t>
      </w:r>
      <w:proofErr w:type="spellEnd"/>
      <w:r w:rsidRPr="005F3125">
        <w:rPr>
          <w:rFonts w:ascii="David" w:hAnsi="David" w:cs="David" w:hint="cs"/>
          <w:rtl/>
        </w:rPr>
        <w:t xml:space="preserve"> 807 ) (37) , גן ברש (</w:t>
      </w:r>
      <w:proofErr w:type="spellStart"/>
      <w:r w:rsidRPr="005F3125">
        <w:rPr>
          <w:rFonts w:ascii="David" w:hAnsi="David" w:cs="David" w:hint="cs"/>
          <w:rtl/>
        </w:rPr>
        <w:t>שצ"פ</w:t>
      </w:r>
      <w:proofErr w:type="spellEnd"/>
      <w:r w:rsidRPr="005F3125">
        <w:rPr>
          <w:rFonts w:ascii="David" w:hAnsi="David" w:cs="David" w:hint="cs"/>
          <w:rtl/>
        </w:rPr>
        <w:t xml:space="preserve"> 81) (31) זכו למירב הקולות. אם זאת ראוי לציון גם כן שני הגנים לאורך חיים </w:t>
      </w:r>
      <w:proofErr w:type="spellStart"/>
      <w:r w:rsidRPr="005F3125">
        <w:rPr>
          <w:rFonts w:ascii="David" w:hAnsi="David" w:cs="David" w:hint="cs"/>
          <w:rtl/>
        </w:rPr>
        <w:t>מינרוב</w:t>
      </w:r>
      <w:proofErr w:type="spellEnd"/>
      <w:r w:rsidRPr="005F3125">
        <w:rPr>
          <w:rFonts w:ascii="David" w:hAnsi="David" w:cs="David" w:hint="cs"/>
          <w:rtl/>
        </w:rPr>
        <w:t xml:space="preserve"> אשר גם הם זכו ל16 ו19 קולות בהתאמה וממוקמים לאורך אותו הרחוב ובקרבה לגן אריב מאיר בינה</w:t>
      </w:r>
    </w:p>
    <w:p w14:paraId="08C0922B" w14:textId="73269BDC" w:rsidR="00D42E65" w:rsidRPr="00AA7B40" w:rsidRDefault="005F3125" w:rsidP="00AA7B40">
      <w:pPr>
        <w:pStyle w:val="af0"/>
        <w:numPr>
          <w:ilvl w:val="0"/>
          <w:numId w:val="30"/>
        </w:numPr>
        <w:spacing w:after="160" w:line="360" w:lineRule="auto"/>
        <w:rPr>
          <w:rFonts w:ascii="David" w:hAnsi="David" w:cs="David"/>
        </w:rPr>
      </w:pPr>
      <w:r>
        <w:rPr>
          <w:rFonts w:ascii="David" w:hAnsi="David" w:cs="David" w:hint="cs"/>
          <w:rtl/>
        </w:rPr>
        <w:lastRenderedPageBreak/>
        <w:t xml:space="preserve">נושאים בוערים: ככל שלושת הנושאים שזכו למרבית הקולות הם נושאי התחבורה הציבורית (89) , החנייה (85) והפארקים וגני המשחקים (77). מהין ההערות הכלליות שחזרו על עצמם היו ההערות הנוגעות </w:t>
      </w:r>
      <w:r w:rsidR="00AA7B40">
        <w:rPr>
          <w:rFonts w:ascii="David" w:hAnsi="David" w:cs="David" w:hint="cs"/>
          <w:rtl/>
        </w:rPr>
        <w:t xml:space="preserve">בעיקר לנושא של נגישות תחבורה ציבורית לתחנה המרכזית.  </w:t>
      </w:r>
      <w:r>
        <w:rPr>
          <w:rFonts w:ascii="David" w:hAnsi="David" w:cs="David" w:hint="cs"/>
          <w:rtl/>
        </w:rPr>
        <w:t xml:space="preserve"> </w:t>
      </w:r>
    </w:p>
    <w:p w14:paraId="2B8D136C" w14:textId="77777777" w:rsidR="00547958" w:rsidRPr="00D42E65" w:rsidRDefault="00547958" w:rsidP="00547958">
      <w:pPr>
        <w:pStyle w:val="af0"/>
        <w:rPr>
          <w:rFonts w:ascii="David" w:hAnsi="David" w:cs="David"/>
          <w:rtl/>
        </w:rPr>
      </w:pPr>
    </w:p>
    <w:p w14:paraId="5AA29DD0" w14:textId="37B17024" w:rsidR="00547958" w:rsidRPr="00547958" w:rsidRDefault="00547958" w:rsidP="00C61385">
      <w:pPr>
        <w:pStyle w:val="af0"/>
        <w:numPr>
          <w:ilvl w:val="0"/>
          <w:numId w:val="14"/>
        </w:numPr>
        <w:spacing w:after="160" w:line="360" w:lineRule="auto"/>
        <w:rPr>
          <w:rFonts w:ascii="David" w:hAnsi="David" w:cs="David"/>
          <w:b/>
          <w:bCs/>
        </w:rPr>
      </w:pPr>
      <w:r w:rsidRPr="00547958">
        <w:rPr>
          <w:rFonts w:ascii="David" w:hAnsi="David" w:cs="David" w:hint="cs"/>
          <w:b/>
          <w:bCs/>
          <w:rtl/>
        </w:rPr>
        <w:t xml:space="preserve">התייחסות לתוצאות הסקר 2021 </w:t>
      </w:r>
      <w:r w:rsidR="00AA7B40">
        <w:rPr>
          <w:rFonts w:ascii="David" w:hAnsi="David" w:cs="David"/>
          <w:b/>
          <w:bCs/>
          <w:rtl/>
        </w:rPr>
        <w:t>–</w:t>
      </w:r>
      <w:r w:rsidR="00AA7B40">
        <w:rPr>
          <w:rFonts w:ascii="David" w:hAnsi="David" w:cs="David" w:hint="cs"/>
          <w:b/>
          <w:bCs/>
          <w:rtl/>
        </w:rPr>
        <w:t xml:space="preserve"> </w:t>
      </w:r>
      <w:r w:rsidR="00AA7B40">
        <w:rPr>
          <w:rFonts w:ascii="David" w:hAnsi="David" w:cs="David" w:hint="cs"/>
          <w:rtl/>
        </w:rPr>
        <w:t>ככל עברנו על תוצאות הסקר והוצגה על ידי המתכנן האורבני הקהילתי התרשמות בכל הנוגע לתוצאות הסקר. בכל הנוגע להצללות הוחלט כן לשים דגש על הנושא בהתאם לתוצאות הסקר ובהתאם לפעולות קודמות</w:t>
      </w:r>
      <w:r w:rsidR="007227FD">
        <w:rPr>
          <w:rFonts w:ascii="David" w:hAnsi="David" w:cs="David" w:hint="cs"/>
          <w:rtl/>
        </w:rPr>
        <w:t xml:space="preserve"> אם זאת בכל הנוגע לסדר העדיפות הוחלט להתבסס לתת קידומות למספר פארקים וגינות משחקים אחרות בהתבסס על הכירות עם הצרכים בשטח ולדחוק חלק מן הגינות לסדר עדיפויות יותר נמוך.</w:t>
      </w:r>
      <w:r w:rsidR="007227FD">
        <w:rPr>
          <w:rFonts w:ascii="David" w:hAnsi="David" w:cs="David" w:hint="cs"/>
          <w:b/>
          <w:bCs/>
          <w:rtl/>
        </w:rPr>
        <w:t xml:space="preserve"> </w:t>
      </w:r>
      <w:r w:rsidR="007227FD" w:rsidRPr="007227FD">
        <w:rPr>
          <w:rFonts w:ascii="David" w:hAnsi="David" w:cs="David" w:hint="cs"/>
          <w:rtl/>
        </w:rPr>
        <w:t xml:space="preserve">בנוגע לסלילה וריבוד מחדש של כבישים הוחלט לבקש תיקונים נקודתיים </w:t>
      </w:r>
      <w:r w:rsidR="007227FD">
        <w:rPr>
          <w:rFonts w:ascii="David" w:hAnsi="David" w:cs="David" w:hint="cs"/>
          <w:rtl/>
        </w:rPr>
        <w:t xml:space="preserve">שכן מהכירות עם השטח המצב יחסית סביר ואנו מעדיפים כי הכסף יושקע בצרכים מהותיים של השכונה. בנוגע למעברי חצייה והערות נוספות אשר עלו במסגרת הסקר הוחלט כי המתכנן האורבני הקהילתי יעבור על ההערות ויבחן אותם לגופן. בנוסף </w:t>
      </w:r>
      <w:r w:rsidR="00106B0B">
        <w:rPr>
          <w:rFonts w:ascii="David" w:hAnsi="David" w:cs="David" w:hint="cs"/>
          <w:rtl/>
        </w:rPr>
        <w:t xml:space="preserve">עלה במסגרת הפגישה הנושא של התאורה מהטיילת לישיבת הר המור ושילוט באתרים נקודתיים בשכונה. </w:t>
      </w:r>
    </w:p>
    <w:p w14:paraId="68BA863D" w14:textId="77777777" w:rsidR="00547958" w:rsidRPr="00547958" w:rsidRDefault="00547958" w:rsidP="00547958">
      <w:pPr>
        <w:pStyle w:val="af0"/>
        <w:rPr>
          <w:rFonts w:ascii="David" w:hAnsi="David" w:cs="David"/>
          <w:b/>
          <w:bCs/>
          <w:rtl/>
        </w:rPr>
      </w:pPr>
    </w:p>
    <w:p w14:paraId="011DA11D" w14:textId="04D69785" w:rsidR="00547958" w:rsidRPr="00106B0B" w:rsidRDefault="00547958" w:rsidP="00C61385">
      <w:pPr>
        <w:pStyle w:val="af0"/>
        <w:numPr>
          <w:ilvl w:val="0"/>
          <w:numId w:val="14"/>
        </w:numPr>
        <w:spacing w:after="160" w:line="360" w:lineRule="auto"/>
        <w:rPr>
          <w:rFonts w:ascii="David" w:hAnsi="David" w:cs="David"/>
        </w:rPr>
      </w:pPr>
      <w:r w:rsidRPr="00547958">
        <w:rPr>
          <w:rFonts w:ascii="David" w:hAnsi="David" w:cs="David" w:hint="cs"/>
          <w:b/>
          <w:bCs/>
          <w:rtl/>
        </w:rPr>
        <w:t xml:space="preserve">פירוט תוכנית עבודה </w:t>
      </w:r>
      <w:r w:rsidRPr="00106B0B">
        <w:rPr>
          <w:rFonts w:ascii="David" w:hAnsi="David" w:cs="David" w:hint="cs"/>
          <w:rtl/>
        </w:rPr>
        <w:t xml:space="preserve">- </w:t>
      </w:r>
      <w:r w:rsidR="00106B0B" w:rsidRPr="00106B0B">
        <w:rPr>
          <w:rFonts w:ascii="David" w:hAnsi="David" w:cs="David" w:hint="cs"/>
          <w:rtl/>
        </w:rPr>
        <w:t xml:space="preserve">עיין ערך תוכנית עבודה 2021 </w:t>
      </w:r>
    </w:p>
    <w:p w14:paraId="626C3E12" w14:textId="6D7C26D5" w:rsidR="00547958" w:rsidRPr="00106B0B" w:rsidRDefault="00547958" w:rsidP="00547958">
      <w:pPr>
        <w:rPr>
          <w:rFonts w:ascii="David" w:hAnsi="David" w:cs="David"/>
          <w:b/>
          <w:bCs/>
          <w:rtl/>
        </w:rPr>
      </w:pPr>
    </w:p>
    <w:p w14:paraId="3A9DB353" w14:textId="02672781" w:rsidR="00547958" w:rsidRPr="00106B0B" w:rsidRDefault="00547958" w:rsidP="00C61385">
      <w:pPr>
        <w:pStyle w:val="af0"/>
        <w:numPr>
          <w:ilvl w:val="0"/>
          <w:numId w:val="14"/>
        </w:numPr>
        <w:spacing w:after="160" w:line="360" w:lineRule="auto"/>
        <w:rPr>
          <w:rFonts w:ascii="David" w:hAnsi="David" w:cs="David"/>
        </w:rPr>
      </w:pPr>
      <w:r>
        <w:rPr>
          <w:rFonts w:ascii="David" w:hAnsi="David" w:cs="David" w:hint="cs"/>
          <w:b/>
          <w:bCs/>
          <w:rtl/>
        </w:rPr>
        <w:t>פ</w:t>
      </w:r>
      <w:r w:rsidR="00106B0B">
        <w:rPr>
          <w:rFonts w:ascii="David" w:hAnsi="David" w:cs="David" w:hint="cs"/>
          <w:b/>
          <w:bCs/>
          <w:rtl/>
        </w:rPr>
        <w:t>גישה עם מנהל</w:t>
      </w:r>
      <w:r>
        <w:rPr>
          <w:rFonts w:ascii="David" w:hAnsi="David" w:cs="David" w:hint="cs"/>
          <w:b/>
          <w:bCs/>
          <w:rtl/>
        </w:rPr>
        <w:t xml:space="preserve">ת הרובע </w:t>
      </w:r>
      <w:r w:rsidR="00106B0B">
        <w:rPr>
          <w:rFonts w:ascii="David" w:hAnsi="David" w:cs="David"/>
          <w:b/>
          <w:bCs/>
          <w:rtl/>
        </w:rPr>
        <w:t>–</w:t>
      </w:r>
      <w:r>
        <w:rPr>
          <w:rFonts w:ascii="David" w:hAnsi="David" w:cs="David" w:hint="cs"/>
          <w:b/>
          <w:bCs/>
          <w:rtl/>
        </w:rPr>
        <w:t xml:space="preserve"> </w:t>
      </w:r>
      <w:r w:rsidR="00106B0B" w:rsidRPr="00106B0B">
        <w:rPr>
          <w:rFonts w:ascii="David" w:hAnsi="David" w:cs="David" w:hint="cs"/>
          <w:rtl/>
        </w:rPr>
        <w:t xml:space="preserve">סוכם כי המתכנן האורבני יציג את התוכנית העבודה אל מול </w:t>
      </w:r>
      <w:r w:rsidR="00106B0B">
        <w:rPr>
          <w:rFonts w:ascii="David" w:hAnsi="David" w:cs="David" w:hint="cs"/>
          <w:rtl/>
        </w:rPr>
        <w:t xml:space="preserve">מנהלת הרובע </w:t>
      </w:r>
    </w:p>
    <w:p w14:paraId="2EB51861" w14:textId="77777777" w:rsidR="00C61385" w:rsidRPr="00106B0B" w:rsidRDefault="00C61385" w:rsidP="00C61385">
      <w:pPr>
        <w:pStyle w:val="af0"/>
        <w:spacing w:after="160" w:line="360" w:lineRule="auto"/>
        <w:rPr>
          <w:rFonts w:ascii="David" w:hAnsi="David" w:cs="David"/>
        </w:rPr>
      </w:pPr>
    </w:p>
    <w:p w14:paraId="0EAB1360" w14:textId="77777777" w:rsidR="00C61385" w:rsidRPr="00261C31" w:rsidRDefault="00C61385" w:rsidP="00C61385">
      <w:pPr>
        <w:pStyle w:val="af0"/>
        <w:spacing w:line="360" w:lineRule="auto"/>
        <w:rPr>
          <w:rFonts w:ascii="David" w:hAnsi="David" w:cs="David"/>
          <w:rtl/>
          <w:lang w:val="en-US"/>
        </w:rPr>
      </w:pPr>
    </w:p>
    <w:p w14:paraId="7FE91518" w14:textId="7D2038AE" w:rsidR="00C61385" w:rsidRDefault="00C61385" w:rsidP="00C61385">
      <w:pPr>
        <w:spacing w:line="360" w:lineRule="auto"/>
        <w:rPr>
          <w:rFonts w:ascii="David" w:hAnsi="David" w:cs="David"/>
          <w:b/>
          <w:bCs/>
          <w:rtl/>
        </w:rPr>
      </w:pPr>
      <w:r w:rsidRPr="007A52D8">
        <w:rPr>
          <w:rFonts w:ascii="David" w:hAnsi="David" w:cs="David" w:hint="cs"/>
          <w:b/>
          <w:bCs/>
          <w:rtl/>
        </w:rPr>
        <w:t>פרויקט רוחבי</w:t>
      </w:r>
      <w:r w:rsidR="00547958">
        <w:rPr>
          <w:rFonts w:ascii="David" w:hAnsi="David" w:cs="David" w:hint="cs"/>
          <w:b/>
          <w:bCs/>
          <w:rtl/>
        </w:rPr>
        <w:t xml:space="preserve"> ונושאים נוספים שעלו </w:t>
      </w:r>
    </w:p>
    <w:p w14:paraId="5413018C" w14:textId="3FAA3612" w:rsidR="00C61385" w:rsidRPr="007A52D8" w:rsidRDefault="00C61385" w:rsidP="00C61385">
      <w:pPr>
        <w:spacing w:line="360" w:lineRule="auto"/>
        <w:rPr>
          <w:rFonts w:ascii="David" w:hAnsi="David" w:cs="David"/>
          <w:b/>
          <w:bCs/>
          <w:rtl/>
        </w:rPr>
      </w:pPr>
      <w:r w:rsidRPr="007A52D8">
        <w:rPr>
          <w:rFonts w:ascii="David" w:hAnsi="David" w:cs="David" w:hint="cs"/>
          <w:b/>
          <w:bCs/>
          <w:rtl/>
        </w:rPr>
        <w:t xml:space="preserve"> </w:t>
      </w:r>
    </w:p>
    <w:p w14:paraId="48ADD065" w14:textId="129FF45E" w:rsidR="00106B0B" w:rsidRPr="00106B0B" w:rsidRDefault="00106B0B" w:rsidP="00106B0B">
      <w:pPr>
        <w:pStyle w:val="af0"/>
        <w:numPr>
          <w:ilvl w:val="0"/>
          <w:numId w:val="28"/>
        </w:numPr>
        <w:spacing w:after="160" w:line="360" w:lineRule="auto"/>
        <w:rPr>
          <w:rFonts w:ascii="David" w:hAnsi="David" w:cs="David"/>
          <w:rtl/>
        </w:rPr>
      </w:pPr>
      <w:r>
        <w:rPr>
          <w:rFonts w:ascii="David" w:hAnsi="David" w:cs="David" w:hint="cs"/>
          <w:b/>
          <w:bCs/>
          <w:rtl/>
        </w:rPr>
        <w:t xml:space="preserve">חנייה בשלב ג </w:t>
      </w:r>
      <w:r>
        <w:rPr>
          <w:rFonts w:ascii="David" w:hAnsi="David" w:cs="David"/>
          <w:b/>
          <w:bCs/>
          <w:rtl/>
        </w:rPr>
        <w:t>–</w:t>
      </w:r>
      <w:r>
        <w:rPr>
          <w:rFonts w:ascii="David" w:hAnsi="David" w:cs="David" w:hint="cs"/>
          <w:rtl/>
        </w:rPr>
        <w:t xml:space="preserve">דובר במסגרת הפגישה על נושא מצוקת החנייה בשלב ג </w:t>
      </w:r>
      <w:proofErr w:type="spellStart"/>
      <w:r>
        <w:rPr>
          <w:rFonts w:ascii="David" w:hAnsi="David" w:cs="David" w:hint="cs"/>
          <w:rtl/>
        </w:rPr>
        <w:t>וצויין</w:t>
      </w:r>
      <w:proofErr w:type="spellEnd"/>
      <w:r>
        <w:rPr>
          <w:rFonts w:ascii="David" w:hAnsi="David" w:cs="David" w:hint="cs"/>
          <w:rtl/>
        </w:rPr>
        <w:t xml:space="preserve"> כי טרם בוצעה התוכנית הקיימת שכבר אושרה לתוספת חניות במקום. כמו כן הוצע על ידי יו"ר המנהל להרחיב את מקומות החנייה על חשבון השדרה, בתגובה צוין על ידי המתכנן האורבני הקהילתי את ה</w:t>
      </w:r>
      <w:r w:rsidR="00F30DE0">
        <w:rPr>
          <w:rFonts w:ascii="David" w:hAnsi="David" w:cs="David" w:hint="cs"/>
          <w:rtl/>
        </w:rPr>
        <w:t xml:space="preserve">חשיבות של השדרה ואת הצורך לקיים הליך מסודר בכל מקרה של שיפוץ מאסיבי של הרחוב אשר יכלול הן תקצוב של שיתוף ציבור והן סקר חנייה במקום. </w:t>
      </w:r>
    </w:p>
    <w:p w14:paraId="4556146A" w14:textId="77777777" w:rsidR="00C61385" w:rsidRPr="00B84D0D" w:rsidRDefault="00C61385" w:rsidP="00C61385">
      <w:pPr>
        <w:spacing w:line="360" w:lineRule="auto"/>
        <w:rPr>
          <w:rFonts w:ascii="David" w:hAnsi="David" w:cs="David"/>
          <w:b/>
          <w:bCs/>
        </w:rPr>
      </w:pPr>
    </w:p>
    <w:p w14:paraId="017586A1" w14:textId="77777777" w:rsidR="002012DC" w:rsidRPr="00C61385" w:rsidRDefault="002012DC" w:rsidP="002012DC">
      <w:pPr>
        <w:spacing w:after="160" w:line="360" w:lineRule="auto"/>
        <w:rPr>
          <w:rFonts w:ascii="David" w:hAnsi="David" w:cs="David"/>
          <w:rtl/>
        </w:rPr>
      </w:pPr>
    </w:p>
    <w:sectPr w:rsidR="002012DC" w:rsidRPr="00C61385" w:rsidSect="0005438D">
      <w:headerReference w:type="default" r:id="rId8"/>
      <w:footerReference w:type="default" r:id="rId9"/>
      <w:pgSz w:w="12240" w:h="15840"/>
      <w:pgMar w:top="1014" w:right="900" w:bottom="1440" w:left="993" w:header="283"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2C3CF" w14:textId="77777777" w:rsidR="00325C18" w:rsidRDefault="00325C18" w:rsidP="00136923">
      <w:r>
        <w:separator/>
      </w:r>
    </w:p>
  </w:endnote>
  <w:endnote w:type="continuationSeparator" w:id="0">
    <w:p w14:paraId="1D401418" w14:textId="77777777" w:rsidR="00325C18" w:rsidRDefault="00325C18" w:rsidP="0013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ttman Drogolin">
    <w:panose1 w:val="02010401010101010101"/>
    <w:charset w:val="B1"/>
    <w:family w:val="auto"/>
    <w:pitch w:val="variable"/>
    <w:sig w:usb0="00000801" w:usb1="40000000" w:usb2="00000000" w:usb3="00000000" w:csb0="00000020" w:csb1="00000000"/>
  </w:font>
  <w:font w:name="Webdings">
    <w:panose1 w:val="05030102010509060703"/>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0B21" w14:textId="77777777" w:rsidR="00A87438" w:rsidRPr="006C142B" w:rsidRDefault="00870C0B" w:rsidP="00AC5710">
    <w:pPr>
      <w:pStyle w:val="a5"/>
      <w:tabs>
        <w:tab w:val="clear" w:pos="4153"/>
        <w:tab w:val="clear" w:pos="8306"/>
        <w:tab w:val="center" w:pos="5388"/>
        <w:tab w:val="right" w:pos="10781"/>
      </w:tabs>
      <w:jc w:val="center"/>
      <w:rPr>
        <w:rFonts w:ascii="Arial" w:hAnsi="Arial" w:cs="Arial"/>
        <w:b/>
        <w:noProof/>
        <w:color w:val="1F497D"/>
        <w:rtl/>
        <w:lang w:val="en-US"/>
      </w:rPr>
    </w:pPr>
    <w:r>
      <w:rPr>
        <w:rFonts w:ascii="Arial" w:hAnsi="Arial" w:cs="Arial"/>
        <w:b/>
        <w:noProof/>
        <w:color w:val="1F497D"/>
        <w:rtl/>
        <w:lang w:val="en-US"/>
      </w:rPr>
      <mc:AlternateContent>
        <mc:Choice Requires="wps">
          <w:drawing>
            <wp:anchor distT="0" distB="0" distL="114300" distR="114300" simplePos="0" relativeHeight="251661824" behindDoc="0" locked="0" layoutInCell="1" allowOverlap="1" wp14:anchorId="331F0296" wp14:editId="47B2FB99">
              <wp:simplePos x="0" y="0"/>
              <wp:positionH relativeFrom="column">
                <wp:posOffset>-656590</wp:posOffset>
              </wp:positionH>
              <wp:positionV relativeFrom="paragraph">
                <wp:posOffset>-60325</wp:posOffset>
              </wp:positionV>
              <wp:extent cx="7792085" cy="0"/>
              <wp:effectExtent l="10160" t="6350" r="8255" b="127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2085"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3A3EC" id="_x0000_t32" coordsize="21600,21600" o:spt="32" o:oned="t" path="m,l21600,21600e" filled="f">
              <v:path arrowok="t" fillok="f" o:connecttype="none"/>
              <o:lock v:ext="edit" shapetype="t"/>
            </v:shapetype>
            <v:shape id="AutoShape 1" o:spid="_x0000_s1026" type="#_x0000_t32" style="position:absolute;left:0;text-align:left;margin-left:-51.7pt;margin-top:-4.75pt;width:613.5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" strokecolor="#365f91 [2404]" strokeweight="1pt"/>
          </w:pict>
        </mc:Fallback>
      </mc:AlternateContent>
    </w:r>
    <w:r w:rsidR="00A87438" w:rsidRPr="006C142B">
      <w:rPr>
        <w:rFonts w:ascii="Arial" w:hAnsi="Arial" w:cs="Arial" w:hint="cs"/>
        <w:b/>
        <w:noProof/>
        <w:color w:val="1F497D"/>
        <w:rtl/>
        <w:lang w:val="en-US"/>
      </w:rPr>
      <w:t>רחוב שאו</w:t>
    </w:r>
    <w:r w:rsidR="00AC5710">
      <w:rPr>
        <w:rFonts w:ascii="Arial" w:hAnsi="Arial" w:cs="Arial" w:hint="cs"/>
        <w:b/>
        <w:noProof/>
        <w:color w:val="1F497D"/>
        <w:rtl/>
        <w:lang w:val="en-US"/>
      </w:rPr>
      <w:t xml:space="preserve">ל אביגור 7, חומת שמואל, ירושלים.        </w:t>
    </w:r>
    <w:r w:rsidR="00A87438" w:rsidRPr="006C142B">
      <w:rPr>
        <w:rFonts w:ascii="Arial" w:hAnsi="Arial" w:cs="Arial" w:hint="cs"/>
        <w:b/>
        <w:noProof/>
        <w:color w:val="1F497D"/>
        <w:rtl/>
        <w:lang w:val="en-US"/>
      </w:rPr>
      <w:t>טלפון רב קוי : 02-6453891  פקס : 02-6453887</w:t>
    </w:r>
  </w:p>
  <w:p w14:paraId="2F51BF84" w14:textId="77777777" w:rsidR="00A87438" w:rsidRPr="00AC5710" w:rsidRDefault="00AC5710" w:rsidP="007F2F8E">
    <w:pPr>
      <w:pStyle w:val="a5"/>
      <w:tabs>
        <w:tab w:val="clear" w:pos="4153"/>
        <w:tab w:val="clear" w:pos="8306"/>
        <w:tab w:val="left" w:pos="-1"/>
        <w:tab w:val="center" w:pos="10347"/>
        <w:tab w:val="right" w:pos="10781"/>
      </w:tabs>
      <w:rPr>
        <w:rFonts w:ascii="Arial" w:hAnsi="Arial" w:cs="Arial"/>
        <w:bCs/>
        <w:noProof/>
        <w:color w:val="1F497D"/>
        <w:rtl/>
      </w:rPr>
    </w:pPr>
    <w:r>
      <w:rPr>
        <w:rFonts w:ascii="Arial" w:hAnsi="Arial" w:cs="Arial"/>
        <w:b/>
        <w:noProof/>
        <w:color w:val="1F497D"/>
        <w:sz w:val="22"/>
        <w:szCs w:val="22"/>
        <w:lang w:val="en-US"/>
      </w:rPr>
      <w:t xml:space="preserve">     </w:t>
    </w:r>
    <w:r>
      <w:rPr>
        <w:rFonts w:ascii="Arial" w:hAnsi="Arial" w:cs="Arial"/>
        <w:bCs/>
        <w:noProof/>
        <w:color w:val="1F497D"/>
        <w:lang w:val="en-US"/>
      </w:rPr>
      <w:t xml:space="preserve">  </w:t>
    </w:r>
    <w:r>
      <w:rPr>
        <w:rFonts w:ascii="Arial" w:hAnsi="Arial" w:cs="Arial" w:hint="cs"/>
        <w:bCs/>
        <w:noProof/>
        <w:color w:val="1F497D"/>
        <w:rtl/>
        <w:lang w:val="en-US"/>
      </w:rPr>
      <w:t xml:space="preserve">    </w:t>
    </w:r>
    <w:hyperlink r:id="rId1" w:history="1">
      <w:r w:rsidR="007F2F8E" w:rsidRPr="00EF51F0">
        <w:rPr>
          <w:rStyle w:val="Hyperlink"/>
          <w:rFonts w:ascii="Arial" w:hAnsi="Arial" w:cs="Arial"/>
          <w:bCs/>
          <w:noProof/>
          <w:lang w:val="en-US"/>
        </w:rPr>
        <w:t>www.homat-shmuel.matnasim.org</w:t>
      </w:r>
    </w:hyperlink>
    <w:r w:rsidR="007F2F8E">
      <w:rPr>
        <w:rFonts w:ascii="Arial" w:hAnsi="Arial" w:cs="Arial" w:hint="cs"/>
        <w:bCs/>
        <w:noProof/>
        <w:color w:val="1F497D"/>
        <w:rtl/>
        <w:lang w:val="en-US"/>
      </w:rPr>
      <w:t xml:space="preserve"> </w:t>
    </w:r>
    <w:r>
      <w:rPr>
        <w:rFonts w:ascii="Arial" w:hAnsi="Arial" w:cs="Arial" w:hint="cs"/>
        <w:bCs/>
        <w:noProof/>
        <w:color w:val="1F497D"/>
        <w:rtl/>
        <w:lang w:val="en-US"/>
      </w:rPr>
      <w:t xml:space="preserve">  </w:t>
    </w:r>
    <w:r>
      <w:rPr>
        <w:rFonts w:ascii="Arial" w:hAnsi="Arial" w:cs="Arial" w:hint="cs"/>
        <w:b/>
        <w:noProof/>
        <w:color w:val="1F497D"/>
        <w:rtl/>
        <w:lang w:val="en-US"/>
      </w:rPr>
      <w:t xml:space="preserve"> </w:t>
    </w:r>
    <w:r w:rsidR="007F2F8E">
      <w:rPr>
        <w:rFonts w:ascii="Arial" w:hAnsi="Arial" w:cs="Arial" w:hint="cs"/>
        <w:b/>
        <w:noProof/>
        <w:color w:val="1F497D"/>
        <w:rtl/>
        <w:lang w:val="en-US"/>
      </w:rPr>
      <w:t xml:space="preserve">              </w:t>
    </w:r>
    <w:r w:rsidRPr="00AC5710">
      <w:rPr>
        <w:rFonts w:ascii="Arial" w:hAnsi="Arial" w:cs="Arial" w:hint="cs"/>
        <w:b/>
        <w:noProof/>
        <w:color w:val="1F497D"/>
        <w:rtl/>
        <w:lang w:val="en-US"/>
      </w:rPr>
      <w:t>מייל:</w:t>
    </w:r>
    <w:r>
      <w:rPr>
        <w:rFonts w:ascii="Arial" w:hAnsi="Arial" w:cs="Arial"/>
        <w:bCs/>
        <w:noProof/>
        <w:color w:val="1F497D"/>
        <w:lang w:val="en-US"/>
      </w:rPr>
      <w:t xml:space="preserve">      </w:t>
    </w:r>
    <w:hyperlink r:id="rId2" w:history="1">
      <w:r w:rsidRPr="00AC5710">
        <w:rPr>
          <w:rStyle w:val="Hyperlink"/>
          <w:rFonts w:ascii="Arial" w:hAnsi="Arial" w:cs="Arial"/>
          <w:b/>
          <w:noProof/>
          <w:sz w:val="22"/>
          <w:szCs w:val="22"/>
          <w:lang w:val="en-US"/>
        </w:rPr>
        <w:t>Homat-shmuel@matnasim.org.il</w:t>
      </w:r>
    </w:hyperlink>
    <w:r>
      <w:rPr>
        <w:rFonts w:ascii="Arial" w:hAnsi="Arial" w:cs="Arial" w:hint="cs"/>
        <w:b/>
        <w:noProof/>
        <w:color w:val="1F497D"/>
        <w:rtl/>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31AF2" w14:textId="77777777" w:rsidR="00325C18" w:rsidRDefault="00325C18" w:rsidP="00136923">
      <w:r>
        <w:separator/>
      </w:r>
    </w:p>
  </w:footnote>
  <w:footnote w:type="continuationSeparator" w:id="0">
    <w:p w14:paraId="6EEB8E87" w14:textId="77777777" w:rsidR="00325C18" w:rsidRDefault="00325C18" w:rsidP="0013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17" w:type="pct"/>
      <w:jc w:val="center"/>
      <w:tblLayout w:type="fixed"/>
      <w:tblLook w:val="04A0" w:firstRow="1" w:lastRow="0" w:firstColumn="1" w:lastColumn="0" w:noHBand="0" w:noVBand="1"/>
    </w:tblPr>
    <w:tblGrid>
      <w:gridCol w:w="3524"/>
      <w:gridCol w:w="3430"/>
      <w:gridCol w:w="3428"/>
    </w:tblGrid>
    <w:tr w:rsidR="00D669F6" w:rsidRPr="00D669F6" w14:paraId="16DF4BD4" w14:textId="77777777">
      <w:trPr>
        <w:trHeight w:val="1282"/>
        <w:jc w:val="center"/>
      </w:trPr>
      <w:tc>
        <w:tcPr>
          <w:tcW w:w="1697" w:type="pct"/>
          <w:vAlign w:val="center"/>
        </w:tcPr>
        <w:p w14:paraId="3ADB584C" w14:textId="77777777" w:rsidR="00D669F6" w:rsidRPr="00D669F6" w:rsidRDefault="009859B1" w:rsidP="00D669F6">
          <w:pPr>
            <w:pStyle w:val="a3"/>
            <w:tabs>
              <w:tab w:val="clear" w:pos="4153"/>
              <w:tab w:val="clear" w:pos="8306"/>
            </w:tabs>
            <w:jc w:val="center"/>
            <w:rPr>
              <w:rFonts w:ascii="Arial" w:hAnsi="Arial" w:cs="Arial"/>
              <w:color w:val="1F497D"/>
              <w:sz w:val="6"/>
              <w:szCs w:val="6"/>
              <w:rtl/>
            </w:rPr>
          </w:pPr>
          <w:r>
            <w:rPr>
              <w:rFonts w:ascii="Arial" w:hAnsi="Arial" w:cs="Arial"/>
              <w:noProof/>
              <w:color w:val="1F497D"/>
              <w:sz w:val="6"/>
              <w:szCs w:val="6"/>
              <w:rtl/>
              <w:lang w:val="en-US"/>
            </w:rPr>
            <w:drawing>
              <wp:anchor distT="0" distB="0" distL="114300" distR="114300" simplePos="0" relativeHeight="251656704" behindDoc="0" locked="0" layoutInCell="1" allowOverlap="1" wp14:anchorId="53F48346" wp14:editId="665CE8CC">
                <wp:simplePos x="0" y="0"/>
                <wp:positionH relativeFrom="margin">
                  <wp:posOffset>67310</wp:posOffset>
                </wp:positionH>
                <wp:positionV relativeFrom="margin">
                  <wp:posOffset>-59055</wp:posOffset>
                </wp:positionV>
                <wp:extent cx="2149475" cy="690245"/>
                <wp:effectExtent l="0" t="0" r="0" b="0"/>
                <wp:wrapThrough wrapText="bothSides">
                  <wp:wrapPolygon edited="0">
                    <wp:start x="14932" y="1788"/>
                    <wp:lineTo x="5169" y="2385"/>
                    <wp:lineTo x="957" y="5365"/>
                    <wp:lineTo x="957" y="17884"/>
                    <wp:lineTo x="16846" y="17884"/>
                    <wp:lineTo x="19335" y="17884"/>
                    <wp:lineTo x="21058" y="14903"/>
                    <wp:lineTo x="21058" y="8346"/>
                    <wp:lineTo x="19526" y="4173"/>
                    <wp:lineTo x="16846" y="1788"/>
                    <wp:lineTo x="14932" y="1788"/>
                  </wp:wrapPolygon>
                </wp:wrapThrough>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
                          <a:clrChange>
                            <a:clrFrom>
                              <a:srgbClr val="FFFFFE"/>
                            </a:clrFrom>
                            <a:clrTo>
                              <a:srgbClr val="FFFFFE">
                                <a:alpha val="0"/>
                              </a:srgbClr>
                            </a:clrTo>
                          </a:clrChange>
                        </a:blip>
                        <a:srcRect/>
                        <a:stretch>
                          <a:fillRect/>
                        </a:stretch>
                      </pic:blipFill>
                      <pic:spPr bwMode="auto">
                        <a:xfrm>
                          <a:off x="0" y="0"/>
                          <a:ext cx="2149475" cy="690245"/>
                        </a:xfrm>
                        <a:prstGeom prst="rect">
                          <a:avLst/>
                        </a:prstGeom>
                        <a:noFill/>
                        <a:ln w="9525">
                          <a:noFill/>
                          <a:miter lim="800000"/>
                          <a:headEnd/>
                          <a:tailEnd/>
                        </a:ln>
                      </pic:spPr>
                    </pic:pic>
                  </a:graphicData>
                </a:graphic>
              </wp:anchor>
            </w:drawing>
          </w:r>
        </w:p>
      </w:tc>
      <w:tc>
        <w:tcPr>
          <w:tcW w:w="1652" w:type="pct"/>
        </w:tcPr>
        <w:p w14:paraId="0BD71DB3" w14:textId="77777777" w:rsidR="00D669F6" w:rsidRPr="00D669F6" w:rsidRDefault="00765D44" w:rsidP="00D669F6">
          <w:pPr>
            <w:pStyle w:val="a3"/>
            <w:tabs>
              <w:tab w:val="clear" w:pos="4153"/>
              <w:tab w:val="clear" w:pos="8306"/>
            </w:tabs>
            <w:jc w:val="center"/>
            <w:rPr>
              <w:rFonts w:ascii="Arial" w:hAnsi="Arial" w:cs="Arial"/>
              <w:color w:val="1F497D"/>
              <w:sz w:val="6"/>
              <w:szCs w:val="6"/>
            </w:rPr>
          </w:pPr>
          <w:r w:rsidRPr="00765D44">
            <w:rPr>
              <w:rFonts w:ascii="Arial" w:hAnsi="Arial" w:cs="Arial"/>
              <w:noProof/>
              <w:color w:val="1F497D"/>
              <w:sz w:val="6"/>
              <w:szCs w:val="6"/>
              <w:rtl/>
              <w:lang w:val="en-US"/>
            </w:rPr>
            <w:drawing>
              <wp:anchor distT="0" distB="0" distL="114300" distR="114300" simplePos="0" relativeHeight="251662848" behindDoc="0" locked="0" layoutInCell="1" allowOverlap="1" wp14:anchorId="155BC82F" wp14:editId="7D1B6007">
                <wp:simplePos x="0" y="0"/>
                <wp:positionH relativeFrom="column">
                  <wp:posOffset>34290</wp:posOffset>
                </wp:positionH>
                <wp:positionV relativeFrom="page">
                  <wp:posOffset>41910</wp:posOffset>
                </wp:positionV>
                <wp:extent cx="1798955" cy="821055"/>
                <wp:effectExtent l="0" t="0" r="0" b="0"/>
                <wp:wrapTopAndBottom/>
                <wp:docPr id="5" name="תמונה 5" descr="C:\Users\user\Desktop\לוגו הר חומה-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לוגו הר חומה-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8955"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51" w:type="pct"/>
          <w:vAlign w:val="center"/>
        </w:tcPr>
        <w:p w14:paraId="569B1772" w14:textId="77777777" w:rsidR="00D669F6" w:rsidRPr="00D669F6" w:rsidRDefault="0005438D" w:rsidP="00D669F6">
          <w:pPr>
            <w:pStyle w:val="a3"/>
            <w:tabs>
              <w:tab w:val="clear" w:pos="4153"/>
              <w:tab w:val="clear" w:pos="8306"/>
            </w:tabs>
            <w:jc w:val="center"/>
            <w:rPr>
              <w:rFonts w:ascii="Arial" w:hAnsi="Arial" w:cs="Arial"/>
              <w:color w:val="1F497D"/>
              <w:sz w:val="6"/>
              <w:szCs w:val="6"/>
              <w:rtl/>
            </w:rPr>
          </w:pPr>
          <w:r>
            <w:rPr>
              <w:rFonts w:ascii="Arial" w:hAnsi="Arial" w:cs="Arial"/>
              <w:noProof/>
              <w:color w:val="1F497D"/>
              <w:sz w:val="6"/>
              <w:szCs w:val="6"/>
              <w:rtl/>
              <w:lang w:val="en-US"/>
            </w:rPr>
            <w:drawing>
              <wp:anchor distT="0" distB="0" distL="114300" distR="114300" simplePos="0" relativeHeight="251659776" behindDoc="0" locked="0" layoutInCell="1" allowOverlap="1" wp14:anchorId="1E3FEC26" wp14:editId="15532E2C">
                <wp:simplePos x="787400" y="242570"/>
                <wp:positionH relativeFrom="margin">
                  <wp:posOffset>-68580</wp:posOffset>
                </wp:positionH>
                <wp:positionV relativeFrom="margin">
                  <wp:posOffset>48260</wp:posOffset>
                </wp:positionV>
                <wp:extent cx="1741170" cy="982345"/>
                <wp:effectExtent l="1905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3">
                          <a:extLst>
                            <a:ext uri="{28A0092B-C50C-407E-A947-70E740481C1C}">
                              <a14:useLocalDpi xmlns:a14="http://schemas.microsoft.com/office/drawing/2010/main" val="0"/>
                            </a:ext>
                          </a:extLst>
                        </a:blip>
                        <a:stretch>
                          <a:fillRect/>
                        </a:stretch>
                      </pic:blipFill>
                      <pic:spPr>
                        <a:xfrm>
                          <a:off x="0" y="0"/>
                          <a:ext cx="1741170" cy="982345"/>
                        </a:xfrm>
                        <a:prstGeom prst="rect">
                          <a:avLst/>
                        </a:prstGeom>
                      </pic:spPr>
                    </pic:pic>
                  </a:graphicData>
                </a:graphic>
              </wp:anchor>
            </w:drawing>
          </w:r>
        </w:p>
      </w:tc>
    </w:tr>
  </w:tbl>
  <w:p w14:paraId="0F6CCE93" w14:textId="77777777" w:rsidR="00A87438" w:rsidRPr="009859B1" w:rsidRDefault="00A87438" w:rsidP="00EF40F5">
    <w:pPr>
      <w:pStyle w:val="a3"/>
      <w:tabs>
        <w:tab w:val="clear" w:pos="4153"/>
        <w:tab w:val="clear" w:pos="8306"/>
        <w:tab w:val="center" w:pos="5556"/>
        <w:tab w:val="right" w:pos="11100"/>
      </w:tabs>
      <w:rPr>
        <w:rFonts w:ascii="Arial" w:hAnsi="Arial"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65DF7"/>
    <w:multiLevelType w:val="hybridMultilevel"/>
    <w:tmpl w:val="36BA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F6D40"/>
    <w:multiLevelType w:val="hybridMultilevel"/>
    <w:tmpl w:val="6AC2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02C"/>
    <w:multiLevelType w:val="hybridMultilevel"/>
    <w:tmpl w:val="2A6A7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A6D7A"/>
    <w:multiLevelType w:val="hybridMultilevel"/>
    <w:tmpl w:val="BE68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071AD"/>
    <w:multiLevelType w:val="hybridMultilevel"/>
    <w:tmpl w:val="7DF6D9BC"/>
    <w:lvl w:ilvl="0" w:tplc="5986D726">
      <w:start w:val="1"/>
      <w:numFmt w:val="bullet"/>
      <w:lvlText w:val=""/>
      <w:lvlJc w:val="left"/>
      <w:pPr>
        <w:ind w:left="720" w:hanging="360"/>
      </w:pPr>
      <w:rPr>
        <w:rFonts w:ascii="Symbol" w:eastAsia="Times New Roman" w:hAnsi="Symbol" w:cs="Guttman Drogol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74851"/>
    <w:multiLevelType w:val="hybridMultilevel"/>
    <w:tmpl w:val="FDC88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84AAA"/>
    <w:multiLevelType w:val="hybridMultilevel"/>
    <w:tmpl w:val="F83008B6"/>
    <w:lvl w:ilvl="0" w:tplc="E8CC989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018BF"/>
    <w:multiLevelType w:val="hybridMultilevel"/>
    <w:tmpl w:val="4924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35B2D"/>
    <w:multiLevelType w:val="hybridMultilevel"/>
    <w:tmpl w:val="2616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218FD"/>
    <w:multiLevelType w:val="hybridMultilevel"/>
    <w:tmpl w:val="C972C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83F94"/>
    <w:multiLevelType w:val="hybridMultilevel"/>
    <w:tmpl w:val="6AC2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7777D"/>
    <w:multiLevelType w:val="hybridMultilevel"/>
    <w:tmpl w:val="AD6EDC7E"/>
    <w:lvl w:ilvl="0" w:tplc="C804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F0D44"/>
    <w:multiLevelType w:val="hybridMultilevel"/>
    <w:tmpl w:val="306E31DC"/>
    <w:lvl w:ilvl="0" w:tplc="EDBCD574">
      <w:start w:val="1"/>
      <w:numFmt w:val="bullet"/>
      <w:lvlText w:val=""/>
      <w:lvlJc w:val="left"/>
      <w:pPr>
        <w:tabs>
          <w:tab w:val="num" w:pos="950"/>
        </w:tabs>
        <w:ind w:left="950" w:right="2340" w:hanging="360"/>
      </w:pPr>
      <w:rPr>
        <w:rFonts w:ascii="Webdings" w:hAnsi="Webdings" w:hint="default"/>
        <w:color w:val="auto"/>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3" w15:restartNumberingAfterBreak="0">
    <w:nsid w:val="389D21E1"/>
    <w:multiLevelType w:val="hybridMultilevel"/>
    <w:tmpl w:val="D78ED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A126B0"/>
    <w:multiLevelType w:val="hybridMultilevel"/>
    <w:tmpl w:val="CD50EA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16F1229"/>
    <w:multiLevelType w:val="hybridMultilevel"/>
    <w:tmpl w:val="BD001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B227B"/>
    <w:multiLevelType w:val="hybridMultilevel"/>
    <w:tmpl w:val="6AC2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F1A2B"/>
    <w:multiLevelType w:val="hybridMultilevel"/>
    <w:tmpl w:val="18B0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07ED"/>
    <w:multiLevelType w:val="hybridMultilevel"/>
    <w:tmpl w:val="78001012"/>
    <w:lvl w:ilvl="0" w:tplc="90ACA3CC">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15DE9"/>
    <w:multiLevelType w:val="hybridMultilevel"/>
    <w:tmpl w:val="393E544E"/>
    <w:lvl w:ilvl="0" w:tplc="160E737E">
      <w:start w:val="27"/>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C30B5D"/>
    <w:multiLevelType w:val="hybridMultilevel"/>
    <w:tmpl w:val="2826B7F0"/>
    <w:lvl w:ilvl="0" w:tplc="DE46E7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1580C"/>
    <w:multiLevelType w:val="hybridMultilevel"/>
    <w:tmpl w:val="0F826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1C4870"/>
    <w:multiLevelType w:val="hybridMultilevel"/>
    <w:tmpl w:val="9FC4AA80"/>
    <w:lvl w:ilvl="0" w:tplc="47C23C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81C92"/>
    <w:multiLevelType w:val="hybridMultilevel"/>
    <w:tmpl w:val="503A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E073F"/>
    <w:multiLevelType w:val="hybridMultilevel"/>
    <w:tmpl w:val="6AC2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857BC"/>
    <w:multiLevelType w:val="hybridMultilevel"/>
    <w:tmpl w:val="C82AA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D31AFB"/>
    <w:multiLevelType w:val="hybridMultilevel"/>
    <w:tmpl w:val="2512805C"/>
    <w:lvl w:ilvl="0" w:tplc="FAFE7F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23574"/>
    <w:multiLevelType w:val="hybridMultilevel"/>
    <w:tmpl w:val="509E2416"/>
    <w:lvl w:ilvl="0" w:tplc="DE842C5C">
      <w:start w:val="2"/>
      <w:numFmt w:val="bullet"/>
      <w:lvlText w:val=""/>
      <w:lvlJc w:val="left"/>
      <w:pPr>
        <w:tabs>
          <w:tab w:val="num" w:pos="575"/>
        </w:tabs>
        <w:ind w:left="575" w:hanging="555"/>
      </w:pPr>
      <w:rPr>
        <w:rFonts w:ascii="Symbol" w:eastAsia="Times New Roman" w:hAnsi="Symbol" w:cs="David" w:hint="default"/>
        <w:b/>
        <w:sz w:val="22"/>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8" w15:restartNumberingAfterBreak="0">
    <w:nsid w:val="7942396A"/>
    <w:multiLevelType w:val="hybridMultilevel"/>
    <w:tmpl w:val="6AC2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D4B1B"/>
    <w:multiLevelType w:val="hybridMultilevel"/>
    <w:tmpl w:val="0CD80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2"/>
  </w:num>
  <w:num w:numId="3">
    <w:abstractNumId w:val="17"/>
  </w:num>
  <w:num w:numId="4">
    <w:abstractNumId w:val="26"/>
  </w:num>
  <w:num w:numId="5">
    <w:abstractNumId w:val="3"/>
  </w:num>
  <w:num w:numId="6">
    <w:abstractNumId w:val="11"/>
  </w:num>
  <w:num w:numId="7">
    <w:abstractNumId w:val="20"/>
  </w:num>
  <w:num w:numId="8">
    <w:abstractNumId w:val="6"/>
  </w:num>
  <w:num w:numId="9">
    <w:abstractNumId w:val="22"/>
  </w:num>
  <w:num w:numId="10">
    <w:abstractNumId w:val="18"/>
  </w:num>
  <w:num w:numId="11">
    <w:abstractNumId w:val="7"/>
  </w:num>
  <w:num w:numId="12">
    <w:abstractNumId w:val="4"/>
  </w:num>
  <w:num w:numId="13">
    <w:abstractNumId w:val="15"/>
  </w:num>
  <w:num w:numId="14">
    <w:abstractNumId w:val="28"/>
  </w:num>
  <w:num w:numId="15">
    <w:abstractNumId w:val="23"/>
  </w:num>
  <w:num w:numId="16">
    <w:abstractNumId w:val="2"/>
  </w:num>
  <w:num w:numId="17">
    <w:abstractNumId w:val="21"/>
  </w:num>
  <w:num w:numId="18">
    <w:abstractNumId w:val="14"/>
  </w:num>
  <w:num w:numId="19">
    <w:abstractNumId w:val="29"/>
  </w:num>
  <w:num w:numId="20">
    <w:abstractNumId w:val="9"/>
  </w:num>
  <w:num w:numId="21">
    <w:abstractNumId w:val="5"/>
  </w:num>
  <w:num w:numId="22">
    <w:abstractNumId w:val="0"/>
  </w:num>
  <w:num w:numId="23">
    <w:abstractNumId w:val="16"/>
  </w:num>
  <w:num w:numId="24">
    <w:abstractNumId w:val="8"/>
  </w:num>
  <w:num w:numId="25">
    <w:abstractNumId w:val="25"/>
  </w:num>
  <w:num w:numId="26">
    <w:abstractNumId w:val="1"/>
  </w:num>
  <w:num w:numId="27">
    <w:abstractNumId w:val="10"/>
  </w:num>
  <w:num w:numId="28">
    <w:abstractNumId w:val="24"/>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69"/>
    <w:rsid w:val="00007AC6"/>
    <w:rsid w:val="00010B4B"/>
    <w:rsid w:val="000119C3"/>
    <w:rsid w:val="00016FBA"/>
    <w:rsid w:val="00030730"/>
    <w:rsid w:val="00034D9A"/>
    <w:rsid w:val="00035667"/>
    <w:rsid w:val="00042BCD"/>
    <w:rsid w:val="00047487"/>
    <w:rsid w:val="0005438D"/>
    <w:rsid w:val="0006450E"/>
    <w:rsid w:val="000649B2"/>
    <w:rsid w:val="000724D1"/>
    <w:rsid w:val="00084EAD"/>
    <w:rsid w:val="000A1DCE"/>
    <w:rsid w:val="000B10BB"/>
    <w:rsid w:val="000B21D5"/>
    <w:rsid w:val="000B677B"/>
    <w:rsid w:val="000C7E68"/>
    <w:rsid w:val="000D0CC7"/>
    <w:rsid w:val="000D1977"/>
    <w:rsid w:val="00101C48"/>
    <w:rsid w:val="00106B0B"/>
    <w:rsid w:val="00110A29"/>
    <w:rsid w:val="00113982"/>
    <w:rsid w:val="001155A6"/>
    <w:rsid w:val="00115B64"/>
    <w:rsid w:val="00116BDA"/>
    <w:rsid w:val="00127643"/>
    <w:rsid w:val="00133904"/>
    <w:rsid w:val="001354BB"/>
    <w:rsid w:val="00136923"/>
    <w:rsid w:val="00141C63"/>
    <w:rsid w:val="00146B3B"/>
    <w:rsid w:val="0015264E"/>
    <w:rsid w:val="00154FE6"/>
    <w:rsid w:val="00156525"/>
    <w:rsid w:val="00163137"/>
    <w:rsid w:val="001647FA"/>
    <w:rsid w:val="00165BE2"/>
    <w:rsid w:val="001800F5"/>
    <w:rsid w:val="001A79BA"/>
    <w:rsid w:val="001B1F93"/>
    <w:rsid w:val="001B2966"/>
    <w:rsid w:val="001B7A9C"/>
    <w:rsid w:val="001C3FF2"/>
    <w:rsid w:val="001C4A42"/>
    <w:rsid w:val="001D043C"/>
    <w:rsid w:val="001D3586"/>
    <w:rsid w:val="001D60CF"/>
    <w:rsid w:val="001D788F"/>
    <w:rsid w:val="001E2DCB"/>
    <w:rsid w:val="001E6B4F"/>
    <w:rsid w:val="001F5F2F"/>
    <w:rsid w:val="002012DC"/>
    <w:rsid w:val="00202EB8"/>
    <w:rsid w:val="00207B77"/>
    <w:rsid w:val="002142E8"/>
    <w:rsid w:val="002170C7"/>
    <w:rsid w:val="002203EF"/>
    <w:rsid w:val="00222A4E"/>
    <w:rsid w:val="002304A3"/>
    <w:rsid w:val="0023433C"/>
    <w:rsid w:val="00234FB1"/>
    <w:rsid w:val="002420EB"/>
    <w:rsid w:val="00242C06"/>
    <w:rsid w:val="0025258A"/>
    <w:rsid w:val="0025302B"/>
    <w:rsid w:val="00255371"/>
    <w:rsid w:val="00256457"/>
    <w:rsid w:val="002605B0"/>
    <w:rsid w:val="00265ED5"/>
    <w:rsid w:val="00266243"/>
    <w:rsid w:val="002705F8"/>
    <w:rsid w:val="00274AF2"/>
    <w:rsid w:val="002912B1"/>
    <w:rsid w:val="00292E0D"/>
    <w:rsid w:val="00296F6D"/>
    <w:rsid w:val="0029714E"/>
    <w:rsid w:val="002B2C41"/>
    <w:rsid w:val="002D3A8B"/>
    <w:rsid w:val="002D5F6E"/>
    <w:rsid w:val="002E513E"/>
    <w:rsid w:val="002E53AB"/>
    <w:rsid w:val="002E78D3"/>
    <w:rsid w:val="002F0AEF"/>
    <w:rsid w:val="002F7410"/>
    <w:rsid w:val="003052D8"/>
    <w:rsid w:val="003063EB"/>
    <w:rsid w:val="00306930"/>
    <w:rsid w:val="00310BF1"/>
    <w:rsid w:val="00316387"/>
    <w:rsid w:val="00325C18"/>
    <w:rsid w:val="00332982"/>
    <w:rsid w:val="0033405E"/>
    <w:rsid w:val="00340FFA"/>
    <w:rsid w:val="003459C9"/>
    <w:rsid w:val="00351DB1"/>
    <w:rsid w:val="003553F2"/>
    <w:rsid w:val="003611E8"/>
    <w:rsid w:val="003704EC"/>
    <w:rsid w:val="00375526"/>
    <w:rsid w:val="003756EB"/>
    <w:rsid w:val="003803FA"/>
    <w:rsid w:val="003846C4"/>
    <w:rsid w:val="00386D7F"/>
    <w:rsid w:val="00390729"/>
    <w:rsid w:val="00394E1B"/>
    <w:rsid w:val="00397579"/>
    <w:rsid w:val="003A2768"/>
    <w:rsid w:val="003B1042"/>
    <w:rsid w:val="003C0DA3"/>
    <w:rsid w:val="003C316E"/>
    <w:rsid w:val="003C5BBA"/>
    <w:rsid w:val="003D194A"/>
    <w:rsid w:val="003D4185"/>
    <w:rsid w:val="003D455C"/>
    <w:rsid w:val="003E016C"/>
    <w:rsid w:val="003E2136"/>
    <w:rsid w:val="003E24B3"/>
    <w:rsid w:val="00400B69"/>
    <w:rsid w:val="00401AB8"/>
    <w:rsid w:val="0040342C"/>
    <w:rsid w:val="00414892"/>
    <w:rsid w:val="00432576"/>
    <w:rsid w:val="00433C64"/>
    <w:rsid w:val="004415BB"/>
    <w:rsid w:val="00443F57"/>
    <w:rsid w:val="004540CD"/>
    <w:rsid w:val="00472C00"/>
    <w:rsid w:val="00474A22"/>
    <w:rsid w:val="00481C10"/>
    <w:rsid w:val="00487AE0"/>
    <w:rsid w:val="004936BB"/>
    <w:rsid w:val="004A1F47"/>
    <w:rsid w:val="004A56C2"/>
    <w:rsid w:val="004B3070"/>
    <w:rsid w:val="004B6ABA"/>
    <w:rsid w:val="004B71AC"/>
    <w:rsid w:val="004D05CD"/>
    <w:rsid w:val="004D67DE"/>
    <w:rsid w:val="004D78BE"/>
    <w:rsid w:val="004E49B8"/>
    <w:rsid w:val="004E4C12"/>
    <w:rsid w:val="004E7CAE"/>
    <w:rsid w:val="004F0234"/>
    <w:rsid w:val="004F201C"/>
    <w:rsid w:val="0050316D"/>
    <w:rsid w:val="00506799"/>
    <w:rsid w:val="0051154B"/>
    <w:rsid w:val="00511A7A"/>
    <w:rsid w:val="00525FF2"/>
    <w:rsid w:val="005274A2"/>
    <w:rsid w:val="00547958"/>
    <w:rsid w:val="00550B32"/>
    <w:rsid w:val="0055108D"/>
    <w:rsid w:val="0055468B"/>
    <w:rsid w:val="00562698"/>
    <w:rsid w:val="00565831"/>
    <w:rsid w:val="00570DF9"/>
    <w:rsid w:val="00573FDF"/>
    <w:rsid w:val="0057634F"/>
    <w:rsid w:val="005845B8"/>
    <w:rsid w:val="00586EF7"/>
    <w:rsid w:val="00590E68"/>
    <w:rsid w:val="0059201E"/>
    <w:rsid w:val="00595418"/>
    <w:rsid w:val="00596E2C"/>
    <w:rsid w:val="005A04D8"/>
    <w:rsid w:val="005A38FB"/>
    <w:rsid w:val="005B31E1"/>
    <w:rsid w:val="005B55C5"/>
    <w:rsid w:val="005D1EBA"/>
    <w:rsid w:val="005D3CB2"/>
    <w:rsid w:val="005F2ED8"/>
    <w:rsid w:val="005F3125"/>
    <w:rsid w:val="0062082C"/>
    <w:rsid w:val="006235A0"/>
    <w:rsid w:val="00634BEF"/>
    <w:rsid w:val="00637543"/>
    <w:rsid w:val="00642629"/>
    <w:rsid w:val="006430CE"/>
    <w:rsid w:val="00644AEF"/>
    <w:rsid w:val="00645087"/>
    <w:rsid w:val="006457E7"/>
    <w:rsid w:val="006522C9"/>
    <w:rsid w:val="0065717B"/>
    <w:rsid w:val="00663DA4"/>
    <w:rsid w:val="00682C56"/>
    <w:rsid w:val="006A3CCC"/>
    <w:rsid w:val="006A4FC9"/>
    <w:rsid w:val="006A630A"/>
    <w:rsid w:val="006A6BDB"/>
    <w:rsid w:val="006B0933"/>
    <w:rsid w:val="006C142B"/>
    <w:rsid w:val="006C27B0"/>
    <w:rsid w:val="006C32CE"/>
    <w:rsid w:val="006C347F"/>
    <w:rsid w:val="006C4EF4"/>
    <w:rsid w:val="006C55EC"/>
    <w:rsid w:val="006C7FB1"/>
    <w:rsid w:val="006D1518"/>
    <w:rsid w:val="006D6D40"/>
    <w:rsid w:val="006E1B2C"/>
    <w:rsid w:val="00704EFE"/>
    <w:rsid w:val="00706FEF"/>
    <w:rsid w:val="007227FD"/>
    <w:rsid w:val="00724485"/>
    <w:rsid w:val="007250A1"/>
    <w:rsid w:val="007405D1"/>
    <w:rsid w:val="00741D93"/>
    <w:rsid w:val="0075660C"/>
    <w:rsid w:val="007572C9"/>
    <w:rsid w:val="00765D44"/>
    <w:rsid w:val="00770C5C"/>
    <w:rsid w:val="00797155"/>
    <w:rsid w:val="007A2D12"/>
    <w:rsid w:val="007B0E72"/>
    <w:rsid w:val="007B53CD"/>
    <w:rsid w:val="007C587B"/>
    <w:rsid w:val="007D2868"/>
    <w:rsid w:val="007D3300"/>
    <w:rsid w:val="007E39B6"/>
    <w:rsid w:val="007E628B"/>
    <w:rsid w:val="007F2F8E"/>
    <w:rsid w:val="007F398F"/>
    <w:rsid w:val="007F41CB"/>
    <w:rsid w:val="007F462F"/>
    <w:rsid w:val="007F5B18"/>
    <w:rsid w:val="007F5F2B"/>
    <w:rsid w:val="0080638D"/>
    <w:rsid w:val="008121B7"/>
    <w:rsid w:val="00813C2B"/>
    <w:rsid w:val="00817C53"/>
    <w:rsid w:val="008337B6"/>
    <w:rsid w:val="00843EA3"/>
    <w:rsid w:val="00854BCB"/>
    <w:rsid w:val="00855499"/>
    <w:rsid w:val="00856229"/>
    <w:rsid w:val="008642E4"/>
    <w:rsid w:val="00870C0B"/>
    <w:rsid w:val="00875AF4"/>
    <w:rsid w:val="00885DD9"/>
    <w:rsid w:val="00886E0C"/>
    <w:rsid w:val="008948E9"/>
    <w:rsid w:val="00895713"/>
    <w:rsid w:val="008A36DB"/>
    <w:rsid w:val="008E131B"/>
    <w:rsid w:val="008E16DF"/>
    <w:rsid w:val="008E2018"/>
    <w:rsid w:val="008E5F2A"/>
    <w:rsid w:val="00903482"/>
    <w:rsid w:val="00916C65"/>
    <w:rsid w:val="00923320"/>
    <w:rsid w:val="00925AFA"/>
    <w:rsid w:val="00933618"/>
    <w:rsid w:val="00935063"/>
    <w:rsid w:val="009406FD"/>
    <w:rsid w:val="009407FC"/>
    <w:rsid w:val="0095765D"/>
    <w:rsid w:val="00962286"/>
    <w:rsid w:val="009635CE"/>
    <w:rsid w:val="009708B6"/>
    <w:rsid w:val="0097209C"/>
    <w:rsid w:val="00972C5B"/>
    <w:rsid w:val="00977F92"/>
    <w:rsid w:val="00980F00"/>
    <w:rsid w:val="009859B1"/>
    <w:rsid w:val="009A1A36"/>
    <w:rsid w:val="009B0339"/>
    <w:rsid w:val="009B13D9"/>
    <w:rsid w:val="009D5D03"/>
    <w:rsid w:val="009E0278"/>
    <w:rsid w:val="009E5F1E"/>
    <w:rsid w:val="009F048C"/>
    <w:rsid w:val="009F3A51"/>
    <w:rsid w:val="009F572D"/>
    <w:rsid w:val="009F5DE5"/>
    <w:rsid w:val="00A02AC7"/>
    <w:rsid w:val="00A0585F"/>
    <w:rsid w:val="00A07DF8"/>
    <w:rsid w:val="00A16B05"/>
    <w:rsid w:val="00A17D3B"/>
    <w:rsid w:val="00A20B15"/>
    <w:rsid w:val="00A37377"/>
    <w:rsid w:val="00A37E67"/>
    <w:rsid w:val="00A40DCD"/>
    <w:rsid w:val="00A53431"/>
    <w:rsid w:val="00A56AC1"/>
    <w:rsid w:val="00A651D6"/>
    <w:rsid w:val="00A66866"/>
    <w:rsid w:val="00A820C9"/>
    <w:rsid w:val="00A84890"/>
    <w:rsid w:val="00A87438"/>
    <w:rsid w:val="00A94CF5"/>
    <w:rsid w:val="00AA2B10"/>
    <w:rsid w:val="00AA4C2A"/>
    <w:rsid w:val="00AA7B40"/>
    <w:rsid w:val="00AC5710"/>
    <w:rsid w:val="00AC7D16"/>
    <w:rsid w:val="00AD0EA2"/>
    <w:rsid w:val="00AE14E2"/>
    <w:rsid w:val="00AF2ACA"/>
    <w:rsid w:val="00AF4E46"/>
    <w:rsid w:val="00AF5F84"/>
    <w:rsid w:val="00B02D3C"/>
    <w:rsid w:val="00B12258"/>
    <w:rsid w:val="00B15DC3"/>
    <w:rsid w:val="00B22348"/>
    <w:rsid w:val="00B25CD7"/>
    <w:rsid w:val="00B272D7"/>
    <w:rsid w:val="00B3026E"/>
    <w:rsid w:val="00B3502B"/>
    <w:rsid w:val="00B466C6"/>
    <w:rsid w:val="00B56329"/>
    <w:rsid w:val="00B651F0"/>
    <w:rsid w:val="00B67B40"/>
    <w:rsid w:val="00B7004E"/>
    <w:rsid w:val="00B76E00"/>
    <w:rsid w:val="00B86F72"/>
    <w:rsid w:val="00B95612"/>
    <w:rsid w:val="00BA51BC"/>
    <w:rsid w:val="00BB5BA4"/>
    <w:rsid w:val="00BC12B7"/>
    <w:rsid w:val="00BD00BA"/>
    <w:rsid w:val="00BD3DA2"/>
    <w:rsid w:val="00BD5884"/>
    <w:rsid w:val="00BE2858"/>
    <w:rsid w:val="00BE42F3"/>
    <w:rsid w:val="00BE5119"/>
    <w:rsid w:val="00BF1211"/>
    <w:rsid w:val="00C02127"/>
    <w:rsid w:val="00C02275"/>
    <w:rsid w:val="00C03257"/>
    <w:rsid w:val="00C079A7"/>
    <w:rsid w:val="00C07D27"/>
    <w:rsid w:val="00C1520E"/>
    <w:rsid w:val="00C211DA"/>
    <w:rsid w:val="00C258C0"/>
    <w:rsid w:val="00C4185A"/>
    <w:rsid w:val="00C57576"/>
    <w:rsid w:val="00C61385"/>
    <w:rsid w:val="00C67920"/>
    <w:rsid w:val="00C734C0"/>
    <w:rsid w:val="00C7384E"/>
    <w:rsid w:val="00C901C6"/>
    <w:rsid w:val="00CB0599"/>
    <w:rsid w:val="00CB69B0"/>
    <w:rsid w:val="00CB6F52"/>
    <w:rsid w:val="00CC0316"/>
    <w:rsid w:val="00CD123F"/>
    <w:rsid w:val="00CE54DD"/>
    <w:rsid w:val="00CE645D"/>
    <w:rsid w:val="00D00B17"/>
    <w:rsid w:val="00D00DA0"/>
    <w:rsid w:val="00D20E5F"/>
    <w:rsid w:val="00D3485A"/>
    <w:rsid w:val="00D41EA0"/>
    <w:rsid w:val="00D42E65"/>
    <w:rsid w:val="00D54FD1"/>
    <w:rsid w:val="00D57728"/>
    <w:rsid w:val="00D669F6"/>
    <w:rsid w:val="00D71826"/>
    <w:rsid w:val="00D7319A"/>
    <w:rsid w:val="00D80577"/>
    <w:rsid w:val="00D81A88"/>
    <w:rsid w:val="00D84F51"/>
    <w:rsid w:val="00D94341"/>
    <w:rsid w:val="00D9710D"/>
    <w:rsid w:val="00DA0D16"/>
    <w:rsid w:val="00DA46EB"/>
    <w:rsid w:val="00DA791A"/>
    <w:rsid w:val="00DB7C4E"/>
    <w:rsid w:val="00DC0771"/>
    <w:rsid w:val="00DC10FC"/>
    <w:rsid w:val="00DC2FAA"/>
    <w:rsid w:val="00DD2D84"/>
    <w:rsid w:val="00DD3AF4"/>
    <w:rsid w:val="00DD3C65"/>
    <w:rsid w:val="00DD6E5A"/>
    <w:rsid w:val="00DE1BF8"/>
    <w:rsid w:val="00DE36AC"/>
    <w:rsid w:val="00DF35EB"/>
    <w:rsid w:val="00DF7E66"/>
    <w:rsid w:val="00E114FC"/>
    <w:rsid w:val="00E374D6"/>
    <w:rsid w:val="00E4440B"/>
    <w:rsid w:val="00E46C05"/>
    <w:rsid w:val="00E50CD4"/>
    <w:rsid w:val="00E57910"/>
    <w:rsid w:val="00E72D15"/>
    <w:rsid w:val="00E77923"/>
    <w:rsid w:val="00E81E68"/>
    <w:rsid w:val="00E81E6D"/>
    <w:rsid w:val="00E872EF"/>
    <w:rsid w:val="00E877FE"/>
    <w:rsid w:val="00E93B04"/>
    <w:rsid w:val="00EA0DB7"/>
    <w:rsid w:val="00EB4F3B"/>
    <w:rsid w:val="00EB7A3B"/>
    <w:rsid w:val="00EC0A0A"/>
    <w:rsid w:val="00EC0EBD"/>
    <w:rsid w:val="00EE15B5"/>
    <w:rsid w:val="00EE1D94"/>
    <w:rsid w:val="00EF40F5"/>
    <w:rsid w:val="00EF54C2"/>
    <w:rsid w:val="00EF5DED"/>
    <w:rsid w:val="00F00867"/>
    <w:rsid w:val="00F04F13"/>
    <w:rsid w:val="00F10900"/>
    <w:rsid w:val="00F13821"/>
    <w:rsid w:val="00F17D48"/>
    <w:rsid w:val="00F30DE0"/>
    <w:rsid w:val="00F32869"/>
    <w:rsid w:val="00F363EC"/>
    <w:rsid w:val="00F443D8"/>
    <w:rsid w:val="00F46FE5"/>
    <w:rsid w:val="00F472A8"/>
    <w:rsid w:val="00F56705"/>
    <w:rsid w:val="00F60B1F"/>
    <w:rsid w:val="00F6537C"/>
    <w:rsid w:val="00F66329"/>
    <w:rsid w:val="00F82C4D"/>
    <w:rsid w:val="00F8492E"/>
    <w:rsid w:val="00F85EDC"/>
    <w:rsid w:val="00F96AEE"/>
    <w:rsid w:val="00F96F24"/>
    <w:rsid w:val="00FA3936"/>
    <w:rsid w:val="00FA3FC7"/>
    <w:rsid w:val="00FA415C"/>
    <w:rsid w:val="00FA6E51"/>
    <w:rsid w:val="00FB42DA"/>
    <w:rsid w:val="00FD37D4"/>
    <w:rsid w:val="00FE3785"/>
    <w:rsid w:val="00FF727F"/>
    <w:rsid w:val="00FF7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725F1"/>
  <w15:docId w15:val="{F9A5780B-F661-4994-B33F-11922EA9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5526"/>
    <w:pPr>
      <w:bidi/>
    </w:pPr>
    <w:rPr>
      <w:sz w:val="24"/>
      <w:szCs w:val="24"/>
      <w:lang w:val="fr-FR"/>
    </w:rPr>
  </w:style>
  <w:style w:type="paragraph" w:styleId="1">
    <w:name w:val="heading 1"/>
    <w:basedOn w:val="a"/>
    <w:next w:val="a"/>
    <w:link w:val="10"/>
    <w:qFormat/>
    <w:rsid w:val="00D7319A"/>
    <w:pPr>
      <w:keepNext/>
      <w:keepLines/>
      <w:spacing w:before="480"/>
      <w:jc w:val="center"/>
      <w:outlineLvl w:val="0"/>
    </w:pPr>
    <w:rPr>
      <w:rFonts w:ascii="Arial" w:hAnsi="Arial" w:cs="Arial"/>
      <w:b/>
      <w:bCs/>
      <w:color w:val="365F91"/>
      <w:sz w:val="32"/>
      <w:szCs w:val="32"/>
      <w:lang w:val="en-US"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6923"/>
    <w:pPr>
      <w:tabs>
        <w:tab w:val="center" w:pos="4153"/>
        <w:tab w:val="right" w:pos="8306"/>
      </w:tabs>
    </w:pPr>
  </w:style>
  <w:style w:type="character" w:customStyle="1" w:styleId="a4">
    <w:name w:val="כותרת עליונה תו"/>
    <w:link w:val="a3"/>
    <w:rsid w:val="00136923"/>
    <w:rPr>
      <w:sz w:val="24"/>
      <w:szCs w:val="24"/>
    </w:rPr>
  </w:style>
  <w:style w:type="paragraph" w:styleId="a5">
    <w:name w:val="footer"/>
    <w:basedOn w:val="a"/>
    <w:link w:val="a6"/>
    <w:uiPriority w:val="99"/>
    <w:rsid w:val="00136923"/>
    <w:pPr>
      <w:tabs>
        <w:tab w:val="center" w:pos="4153"/>
        <w:tab w:val="right" w:pos="8306"/>
      </w:tabs>
    </w:pPr>
  </w:style>
  <w:style w:type="character" w:customStyle="1" w:styleId="a6">
    <w:name w:val="כותרת תחתונה תו"/>
    <w:link w:val="a5"/>
    <w:uiPriority w:val="99"/>
    <w:rsid w:val="00136923"/>
    <w:rPr>
      <w:sz w:val="24"/>
      <w:szCs w:val="24"/>
    </w:rPr>
  </w:style>
  <w:style w:type="paragraph" w:styleId="a7">
    <w:name w:val="Balloon Text"/>
    <w:basedOn w:val="a"/>
    <w:link w:val="a8"/>
    <w:rsid w:val="00136923"/>
    <w:rPr>
      <w:rFonts w:ascii="Tahoma" w:hAnsi="Tahoma" w:cs="Tahoma"/>
      <w:sz w:val="16"/>
      <w:szCs w:val="16"/>
    </w:rPr>
  </w:style>
  <w:style w:type="character" w:customStyle="1" w:styleId="a8">
    <w:name w:val="טקסט בלונים תו"/>
    <w:link w:val="a7"/>
    <w:rsid w:val="00136923"/>
    <w:rPr>
      <w:rFonts w:ascii="Tahoma" w:hAnsi="Tahoma" w:cs="Tahoma"/>
      <w:sz w:val="16"/>
      <w:szCs w:val="16"/>
    </w:rPr>
  </w:style>
  <w:style w:type="table" w:styleId="a9">
    <w:name w:val="Table Grid"/>
    <w:basedOn w:val="a1"/>
    <w:rsid w:val="00F44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נספח"/>
    <w:basedOn w:val="a"/>
    <w:rsid w:val="00C02127"/>
    <w:pPr>
      <w:tabs>
        <w:tab w:val="left" w:pos="567"/>
      </w:tabs>
      <w:spacing w:after="120" w:line="280" w:lineRule="exact"/>
      <w:jc w:val="both"/>
    </w:pPr>
    <w:rPr>
      <w:rFonts w:cs="David"/>
      <w:b/>
      <w:bCs/>
      <w:sz w:val="22"/>
      <w:lang w:val="en-US"/>
    </w:rPr>
  </w:style>
  <w:style w:type="paragraph" w:customStyle="1" w:styleId="ab">
    <w:name w:val="טקסט"/>
    <w:basedOn w:val="a"/>
    <w:link w:val="ac"/>
    <w:rsid w:val="00C02127"/>
    <w:pPr>
      <w:tabs>
        <w:tab w:val="left" w:pos="567"/>
      </w:tabs>
      <w:spacing w:after="120" w:line="280" w:lineRule="exact"/>
      <w:jc w:val="both"/>
    </w:pPr>
    <w:rPr>
      <w:rFonts w:cs="David"/>
      <w:sz w:val="22"/>
      <w:lang w:val="en-US"/>
    </w:rPr>
  </w:style>
  <w:style w:type="character" w:customStyle="1" w:styleId="ac">
    <w:name w:val="טקסט תו"/>
    <w:link w:val="ab"/>
    <w:rsid w:val="00C02127"/>
    <w:rPr>
      <w:rFonts w:cs="David"/>
      <w:sz w:val="22"/>
      <w:szCs w:val="24"/>
    </w:rPr>
  </w:style>
  <w:style w:type="paragraph" w:customStyle="1" w:styleId="ad">
    <w:name w:val="טקסט תו תו"/>
    <w:basedOn w:val="a"/>
    <w:link w:val="ae"/>
    <w:rsid w:val="00C02127"/>
    <w:pPr>
      <w:tabs>
        <w:tab w:val="left" w:pos="567"/>
      </w:tabs>
      <w:spacing w:after="120" w:line="280" w:lineRule="exact"/>
      <w:jc w:val="both"/>
    </w:pPr>
    <w:rPr>
      <w:rFonts w:cs="David"/>
      <w:sz w:val="22"/>
      <w:lang w:val="en-US"/>
    </w:rPr>
  </w:style>
  <w:style w:type="character" w:customStyle="1" w:styleId="ae">
    <w:name w:val="טקסט תו תו תו"/>
    <w:link w:val="ad"/>
    <w:rsid w:val="00C02127"/>
    <w:rPr>
      <w:rFonts w:cs="David"/>
      <w:sz w:val="22"/>
      <w:szCs w:val="24"/>
    </w:rPr>
  </w:style>
  <w:style w:type="paragraph" w:customStyle="1" w:styleId="af">
    <w:name w:val="כותרת צבע"/>
    <w:next w:val="ad"/>
    <w:rsid w:val="00C02127"/>
    <w:pPr>
      <w:tabs>
        <w:tab w:val="left" w:pos="567"/>
      </w:tabs>
      <w:spacing w:after="120" w:line="280" w:lineRule="exact"/>
      <w:jc w:val="both"/>
    </w:pPr>
    <w:rPr>
      <w:rFonts w:cs="David"/>
      <w:b/>
      <w:bCs/>
      <w:sz w:val="28"/>
      <w:szCs w:val="28"/>
    </w:rPr>
  </w:style>
  <w:style w:type="character" w:styleId="Hyperlink">
    <w:name w:val="Hyperlink"/>
    <w:rsid w:val="006522C9"/>
    <w:rPr>
      <w:color w:val="0000FF"/>
      <w:u w:val="single"/>
    </w:rPr>
  </w:style>
  <w:style w:type="character" w:customStyle="1" w:styleId="10">
    <w:name w:val="כותרת 1 תו"/>
    <w:link w:val="1"/>
    <w:rsid w:val="00D7319A"/>
    <w:rPr>
      <w:rFonts w:ascii="Arial" w:hAnsi="Arial" w:cs="Arial"/>
      <w:b/>
      <w:bCs/>
      <w:color w:val="365F91"/>
      <w:sz w:val="32"/>
      <w:szCs w:val="32"/>
      <w:lang w:eastAsia="he-IL"/>
    </w:rPr>
  </w:style>
  <w:style w:type="paragraph" w:customStyle="1" w:styleId="11">
    <w:name w:val="פיסקת רשימה1"/>
    <w:basedOn w:val="a"/>
    <w:uiPriority w:val="34"/>
    <w:qFormat/>
    <w:rsid w:val="00D7319A"/>
    <w:pPr>
      <w:ind w:left="720"/>
      <w:contextualSpacing/>
    </w:pPr>
    <w:rPr>
      <w:rFonts w:cs="David"/>
      <w:lang w:val="en-US" w:eastAsia="he-IL"/>
    </w:rPr>
  </w:style>
  <w:style w:type="character" w:styleId="FollowedHyperlink">
    <w:name w:val="FollowedHyperlink"/>
    <w:basedOn w:val="a0"/>
    <w:rsid w:val="007F2F8E"/>
    <w:rPr>
      <w:color w:val="800080" w:themeColor="followedHyperlink"/>
      <w:u w:val="single"/>
    </w:rPr>
  </w:style>
  <w:style w:type="paragraph" w:styleId="af0">
    <w:name w:val="List Paragraph"/>
    <w:basedOn w:val="a"/>
    <w:uiPriority w:val="34"/>
    <w:qFormat/>
    <w:rsid w:val="00141C63"/>
    <w:pPr>
      <w:ind w:left="720"/>
      <w:contextualSpacing/>
    </w:pPr>
  </w:style>
  <w:style w:type="paragraph" w:styleId="NormalWeb">
    <w:name w:val="Normal (Web)"/>
    <w:basedOn w:val="a"/>
    <w:uiPriority w:val="99"/>
    <w:semiHidden/>
    <w:unhideWhenUsed/>
    <w:rsid w:val="00EE1D94"/>
    <w:pPr>
      <w:bidi w:val="0"/>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888678">
      <w:bodyDiv w:val="1"/>
      <w:marLeft w:val="0"/>
      <w:marRight w:val="0"/>
      <w:marTop w:val="0"/>
      <w:marBottom w:val="0"/>
      <w:divBdr>
        <w:top w:val="none" w:sz="0" w:space="0" w:color="auto"/>
        <w:left w:val="none" w:sz="0" w:space="0" w:color="auto"/>
        <w:bottom w:val="none" w:sz="0" w:space="0" w:color="auto"/>
        <w:right w:val="none" w:sz="0" w:space="0" w:color="auto"/>
      </w:divBdr>
    </w:div>
    <w:div w:id="1136682850">
      <w:bodyDiv w:val="1"/>
      <w:marLeft w:val="0"/>
      <w:marRight w:val="0"/>
      <w:marTop w:val="0"/>
      <w:marBottom w:val="0"/>
      <w:divBdr>
        <w:top w:val="none" w:sz="0" w:space="0" w:color="auto"/>
        <w:left w:val="none" w:sz="0" w:space="0" w:color="auto"/>
        <w:bottom w:val="none" w:sz="0" w:space="0" w:color="auto"/>
        <w:right w:val="none" w:sz="0" w:space="0" w:color="auto"/>
      </w:divBdr>
    </w:div>
    <w:div w:id="1830754814">
      <w:bodyDiv w:val="1"/>
      <w:marLeft w:val="0"/>
      <w:marRight w:val="0"/>
      <w:marTop w:val="0"/>
      <w:marBottom w:val="0"/>
      <w:divBdr>
        <w:top w:val="none" w:sz="0" w:space="0" w:color="auto"/>
        <w:left w:val="none" w:sz="0" w:space="0" w:color="auto"/>
        <w:bottom w:val="none" w:sz="0" w:space="0" w:color="auto"/>
        <w:right w:val="none" w:sz="0" w:space="0" w:color="auto"/>
      </w:divBdr>
    </w:div>
    <w:div w:id="20049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omat-shmuel@matnasim.org.il" TargetMode="External"/><Relationship Id="rId1" Type="http://schemas.openxmlformats.org/officeDocument/2006/relationships/hyperlink" Target="http://www.homat-shmuel.matnasim.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12;&#1493;&#1495;&#1502;&#1492;\Local%20Settings\Temporary%20Internet%20Files\Content.IE5\CHVGI9XY\&#1495;&#1493;&#1502;&#1514;%2520&#1513;&#1502;&#1493;&#1488;&#1500;%25207-2011%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0C8E2-ED92-46BC-A424-D406BB97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חומת%20שמואל%207-2011[1]</Template>
  <TotalTime>0</TotalTime>
  <Pages>2</Pages>
  <Words>541</Words>
  <Characters>3087</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חומת שמואל</vt:lpstr>
    </vt:vector>
  </TitlesOfParts>
  <Company/>
  <LinksUpToDate>false</LinksUpToDate>
  <CharactersWithSpaces>3621</CharactersWithSpaces>
  <SharedDoc>false</SharedDoc>
  <HLinks>
    <vt:vector size="6" baseType="variant">
      <vt:variant>
        <vt:i4>1441871</vt:i4>
      </vt:variant>
      <vt:variant>
        <vt:i4>0</vt:i4>
      </vt:variant>
      <vt:variant>
        <vt:i4>0</vt:i4>
      </vt:variant>
      <vt:variant>
        <vt:i4>5</vt:i4>
      </vt:variant>
      <vt:variant>
        <vt:lpwstr>http://www.homat-shmuel.matnasim.org/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חומת שמואל</dc:title>
  <dc:subject/>
  <dc:creator>רוחמה</dc:creator>
  <cp:keywords>לוגו;חומת שמואל</cp:keywords>
  <dc:description/>
  <cp:lastModifiedBy>אבינועם אדרי</cp:lastModifiedBy>
  <cp:revision>2</cp:revision>
  <cp:lastPrinted>2017-04-24T07:26:00Z</cp:lastPrinted>
  <dcterms:created xsi:type="dcterms:W3CDTF">2020-10-12T09:42:00Z</dcterms:created>
  <dcterms:modified xsi:type="dcterms:W3CDTF">2020-10-12T09:42:00Z</dcterms:modified>
</cp:coreProperties>
</file>